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9" w:rsidRPr="008D66C9" w:rsidRDefault="008D66C9" w:rsidP="008D66C9">
      <w:pPr>
        <w:shd w:val="clear" w:color="auto" w:fill="FFFFFF"/>
        <w:spacing w:after="0" w:line="240" w:lineRule="auto"/>
        <w:ind w:left="595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pPr w:leftFromText="180" w:rightFromText="180" w:vertAnchor="text" w:horzAnchor="margin" w:tblpY="-35"/>
        <w:tblW w:w="0" w:type="auto"/>
        <w:tblLook w:val="01E0" w:firstRow="1" w:lastRow="1" w:firstColumn="1" w:lastColumn="1" w:noHBand="0" w:noVBand="0"/>
      </w:tblPr>
      <w:tblGrid>
        <w:gridCol w:w="4873"/>
        <w:gridCol w:w="4698"/>
      </w:tblGrid>
      <w:tr w:rsidR="008D66C9" w:rsidRPr="008D66C9" w:rsidTr="00504AE2">
        <w:tc>
          <w:tcPr>
            <w:tcW w:w="4873" w:type="dxa"/>
            <w:shd w:val="clear" w:color="auto" w:fill="auto"/>
          </w:tcPr>
          <w:p w:rsidR="008D66C9" w:rsidRPr="008D66C9" w:rsidRDefault="008D66C9" w:rsidP="008D6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:rsidR="008D66C9" w:rsidRPr="008D66C9" w:rsidRDefault="008D66C9" w:rsidP="008D66C9">
            <w:pPr>
              <w:shd w:val="clear" w:color="auto" w:fill="FFFFFF"/>
              <w:spacing w:after="0" w:line="240" w:lineRule="auto"/>
              <w:ind w:lef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8D66C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D66C9" w:rsidRPr="008D66C9" w:rsidRDefault="008D66C9" w:rsidP="008D66C9">
            <w:pPr>
              <w:shd w:val="clear" w:color="auto" w:fill="FFFFFF"/>
              <w:spacing w:after="0" w:line="240" w:lineRule="auto"/>
              <w:ind w:lef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8D66C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476D62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директора  </w:t>
            </w:r>
            <w:r w:rsidRPr="008D66C9">
              <w:rPr>
                <w:rFonts w:ascii="Times New Roman" w:hAnsi="Times New Roman" w:cs="Times New Roman"/>
                <w:sz w:val="28"/>
                <w:szCs w:val="28"/>
              </w:rPr>
              <w:t xml:space="preserve">СОГБУ СРЦН </w:t>
            </w:r>
          </w:p>
          <w:p w:rsidR="008D66C9" w:rsidRPr="008D66C9" w:rsidRDefault="008D66C9" w:rsidP="008D66C9">
            <w:pPr>
              <w:shd w:val="clear" w:color="auto" w:fill="FFFFFF"/>
              <w:spacing w:after="0" w:line="240" w:lineRule="auto"/>
              <w:ind w:left="1232"/>
              <w:rPr>
                <w:rFonts w:ascii="Times New Roman" w:hAnsi="Times New Roman" w:cs="Times New Roman"/>
                <w:sz w:val="28"/>
                <w:szCs w:val="28"/>
              </w:rPr>
            </w:pPr>
            <w:r w:rsidRPr="008D66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6D62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  <w:r w:rsidRPr="008D66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D66C9" w:rsidRPr="008D66C9" w:rsidRDefault="008D66C9" w:rsidP="008D66C9">
            <w:pPr>
              <w:shd w:val="clear" w:color="auto" w:fill="FFFFFF"/>
              <w:spacing w:after="0" w:line="240" w:lineRule="auto"/>
              <w:ind w:left="123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66C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от </w:t>
            </w:r>
            <w:r w:rsidRPr="008D66C9"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3</w:t>
            </w:r>
            <w:r w:rsidR="00476D62"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  <w:u w:val="single"/>
              </w:rPr>
              <w:t>.12.2014</w:t>
            </w:r>
            <w:r w:rsidRPr="008D66C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1</w:t>
            </w:r>
            <w:r w:rsidR="00476D62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64</w:t>
            </w:r>
          </w:p>
          <w:p w:rsidR="008D66C9" w:rsidRPr="008D66C9" w:rsidRDefault="008D66C9" w:rsidP="008D66C9">
            <w:pPr>
              <w:shd w:val="clear" w:color="auto" w:fill="FFFFFF"/>
              <w:spacing w:after="0" w:line="240" w:lineRule="auto"/>
              <w:ind w:left="123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510BE" w:rsidRDefault="009510BE" w:rsidP="008D6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CB" w:rsidRPr="008D66C9" w:rsidRDefault="004B35CB" w:rsidP="008D6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4F33" w:rsidRDefault="008D66C9" w:rsidP="008D6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C9">
        <w:rPr>
          <w:rFonts w:ascii="Times New Roman" w:hAnsi="Times New Roman" w:cs="Times New Roman"/>
          <w:b/>
          <w:sz w:val="28"/>
          <w:szCs w:val="28"/>
        </w:rPr>
        <w:t xml:space="preserve">о защите и обработке персональных данных работников </w:t>
      </w:r>
    </w:p>
    <w:p w:rsidR="004B35CB" w:rsidRPr="008D66C9" w:rsidRDefault="008D66C9" w:rsidP="008D6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C9">
        <w:rPr>
          <w:rFonts w:ascii="Times New Roman" w:hAnsi="Times New Roman" w:cs="Times New Roman"/>
          <w:b/>
          <w:sz w:val="28"/>
          <w:szCs w:val="28"/>
        </w:rPr>
        <w:t>СОГБУ СРЦН «</w:t>
      </w:r>
      <w:r w:rsidR="00476D62">
        <w:rPr>
          <w:rFonts w:ascii="Times New Roman" w:hAnsi="Times New Roman" w:cs="Times New Roman"/>
          <w:b/>
          <w:sz w:val="28"/>
          <w:szCs w:val="28"/>
        </w:rPr>
        <w:t>Исток</w:t>
      </w:r>
      <w:r w:rsidRPr="008D6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B35CB" w:rsidRPr="008D66C9" w:rsidRDefault="004B35CB" w:rsidP="008D6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5CB" w:rsidRPr="008D66C9" w:rsidRDefault="004B35CB" w:rsidP="008D6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C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 w:rsidR="008D66C9">
        <w:rPr>
          <w:rFonts w:ascii="Times New Roman" w:hAnsi="Times New Roman" w:cs="Times New Roman"/>
          <w:b/>
          <w:sz w:val="28"/>
          <w:szCs w:val="28"/>
        </w:rPr>
        <w:t>.</w:t>
      </w:r>
    </w:p>
    <w:p w:rsidR="004B35CB" w:rsidRPr="00282B64" w:rsidRDefault="004B35CB" w:rsidP="00834F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B64">
        <w:rPr>
          <w:rFonts w:ascii="Times New Roman" w:hAnsi="Times New Roman" w:cs="Times New Roman"/>
          <w:sz w:val="28"/>
          <w:szCs w:val="28"/>
        </w:rPr>
        <w:t xml:space="preserve">Положение о защите </w:t>
      </w:r>
      <w:r w:rsidR="008D66C9" w:rsidRPr="00282B64">
        <w:rPr>
          <w:rFonts w:ascii="Times New Roman" w:hAnsi="Times New Roman" w:cs="Times New Roman"/>
          <w:sz w:val="28"/>
          <w:szCs w:val="28"/>
        </w:rPr>
        <w:t xml:space="preserve">и обработке </w:t>
      </w:r>
      <w:r w:rsidRPr="00282B64">
        <w:rPr>
          <w:rFonts w:ascii="Times New Roman" w:hAnsi="Times New Roman" w:cs="Times New Roman"/>
          <w:sz w:val="28"/>
          <w:szCs w:val="28"/>
        </w:rPr>
        <w:t xml:space="preserve">персональных данных работников </w:t>
      </w:r>
      <w:r w:rsidR="008D66C9" w:rsidRPr="00282B64">
        <w:rPr>
          <w:rFonts w:ascii="Times New Roman" w:hAnsi="Times New Roman" w:cs="Times New Roman"/>
          <w:sz w:val="28"/>
          <w:szCs w:val="28"/>
        </w:rPr>
        <w:t>СОГБУ СРЦН «</w:t>
      </w:r>
      <w:r w:rsidR="00476D62">
        <w:rPr>
          <w:rFonts w:ascii="Times New Roman" w:hAnsi="Times New Roman" w:cs="Times New Roman"/>
          <w:sz w:val="28"/>
          <w:szCs w:val="28"/>
        </w:rPr>
        <w:t>Исток</w:t>
      </w:r>
      <w:r w:rsidR="008D66C9" w:rsidRPr="00282B64">
        <w:rPr>
          <w:rFonts w:ascii="Times New Roman" w:hAnsi="Times New Roman" w:cs="Times New Roman"/>
          <w:sz w:val="28"/>
          <w:szCs w:val="28"/>
        </w:rPr>
        <w:t xml:space="preserve">» (далее – Положение) </w:t>
      </w:r>
      <w:r w:rsidRPr="00282B64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Конституцией Российской Федерации, Федеральным законом от 27.07.2006 № 152-ФЗ «О персональных данных» с изменениями от </w:t>
      </w:r>
      <w:r w:rsidR="008D66C9" w:rsidRPr="00282B64">
        <w:rPr>
          <w:rFonts w:ascii="Times New Roman" w:hAnsi="Times New Roman" w:cs="Times New Roman"/>
          <w:sz w:val="28"/>
          <w:szCs w:val="28"/>
        </w:rPr>
        <w:t>21.07.2014,</w:t>
      </w:r>
      <w:r w:rsidRPr="00282B64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27</w:t>
      </w:r>
      <w:r w:rsidR="008D66C9" w:rsidRPr="00282B64">
        <w:rPr>
          <w:rFonts w:ascii="Times New Roman" w:hAnsi="Times New Roman" w:cs="Times New Roman"/>
          <w:sz w:val="28"/>
          <w:szCs w:val="28"/>
        </w:rPr>
        <w:t>.07.</w:t>
      </w:r>
      <w:r w:rsidRPr="00282B64">
        <w:rPr>
          <w:rFonts w:ascii="Times New Roman" w:hAnsi="Times New Roman" w:cs="Times New Roman"/>
          <w:sz w:val="28"/>
          <w:szCs w:val="28"/>
        </w:rPr>
        <w:t xml:space="preserve">2006  </w:t>
      </w:r>
      <w:r w:rsidR="008D66C9" w:rsidRPr="00282B64">
        <w:rPr>
          <w:rFonts w:ascii="Times New Roman" w:hAnsi="Times New Roman" w:cs="Times New Roman"/>
          <w:sz w:val="28"/>
          <w:szCs w:val="28"/>
        </w:rPr>
        <w:t>№</w:t>
      </w:r>
      <w:r w:rsidRPr="00282B64">
        <w:rPr>
          <w:rFonts w:ascii="Times New Roman" w:hAnsi="Times New Roman" w:cs="Times New Roman"/>
          <w:sz w:val="28"/>
          <w:szCs w:val="28"/>
        </w:rPr>
        <w:t xml:space="preserve"> 149-ФЗ «Об информации, информационных технологиях и о защите информации», Трудовым кодексом Российской Федерации (далее – ТК РФ), другими федеральными законами и иными нормативными</w:t>
      </w:r>
      <w:proofErr w:type="gramEnd"/>
      <w:r w:rsidRPr="00282B64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4B35CB" w:rsidRPr="00282B64" w:rsidRDefault="004B35CB" w:rsidP="00834F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B64">
        <w:rPr>
          <w:rFonts w:ascii="Times New Roman" w:hAnsi="Times New Roman" w:cs="Times New Roman"/>
          <w:sz w:val="28"/>
          <w:szCs w:val="28"/>
        </w:rPr>
        <w:t xml:space="preserve">Положение является локальным нормативным актом, регламентирующим порядок обеспечения защиты персональных данных работников при их обработке в </w:t>
      </w:r>
      <w:r w:rsidR="008D66C9" w:rsidRPr="00282B64">
        <w:rPr>
          <w:rFonts w:ascii="Times New Roman" w:hAnsi="Times New Roman" w:cs="Times New Roman"/>
          <w:sz w:val="28"/>
          <w:szCs w:val="28"/>
        </w:rPr>
        <w:t>СОГБУ СРЦН «</w:t>
      </w:r>
      <w:r w:rsidR="00476D62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76D62">
        <w:rPr>
          <w:rFonts w:ascii="Times New Roman" w:hAnsi="Times New Roman" w:cs="Times New Roman"/>
          <w:sz w:val="28"/>
          <w:szCs w:val="28"/>
        </w:rPr>
        <w:t>сток</w:t>
      </w:r>
      <w:r w:rsidR="008D66C9" w:rsidRPr="00282B64">
        <w:rPr>
          <w:rFonts w:ascii="Times New Roman" w:hAnsi="Times New Roman" w:cs="Times New Roman"/>
          <w:sz w:val="28"/>
          <w:szCs w:val="28"/>
        </w:rPr>
        <w:t>» (далее – Учреждение)</w:t>
      </w:r>
      <w:r w:rsidRPr="00282B64">
        <w:rPr>
          <w:rFonts w:ascii="Times New Roman" w:hAnsi="Times New Roman" w:cs="Times New Roman"/>
          <w:sz w:val="28"/>
          <w:szCs w:val="28"/>
        </w:rPr>
        <w:t xml:space="preserve">, в том числе защиты от несанкционированного доступа, неправомерного их использования или утраты. </w:t>
      </w:r>
    </w:p>
    <w:p w:rsidR="004B35CB" w:rsidRPr="00282B64" w:rsidRDefault="004B35CB" w:rsidP="00834F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2B64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</w:t>
      </w:r>
      <w:r w:rsidR="008D66C9" w:rsidRPr="00282B64">
        <w:rPr>
          <w:rFonts w:ascii="Times New Roman" w:hAnsi="Times New Roman" w:cs="Times New Roman"/>
          <w:sz w:val="28"/>
          <w:szCs w:val="28"/>
        </w:rPr>
        <w:t>ов Учреждения</w:t>
      </w:r>
      <w:r w:rsidRPr="00282B64">
        <w:rPr>
          <w:rFonts w:ascii="Times New Roman" w:hAnsi="Times New Roman" w:cs="Times New Roman"/>
          <w:sz w:val="28"/>
          <w:szCs w:val="28"/>
        </w:rPr>
        <w:t xml:space="preserve">, права и обязанности работников и </w:t>
      </w:r>
      <w:r w:rsidR="002D4AAE" w:rsidRPr="00282B64">
        <w:rPr>
          <w:rFonts w:ascii="Times New Roman" w:hAnsi="Times New Roman" w:cs="Times New Roman"/>
          <w:sz w:val="28"/>
          <w:szCs w:val="28"/>
        </w:rPr>
        <w:t>директора</w:t>
      </w:r>
      <w:r w:rsidRPr="00282B64">
        <w:rPr>
          <w:rFonts w:ascii="Times New Roman" w:hAnsi="Times New Roman" w:cs="Times New Roman"/>
          <w:sz w:val="28"/>
          <w:szCs w:val="28"/>
        </w:rPr>
        <w:t xml:space="preserve"> </w:t>
      </w:r>
      <w:r w:rsidR="008D66C9" w:rsidRPr="00282B64">
        <w:rPr>
          <w:rFonts w:ascii="Times New Roman" w:hAnsi="Times New Roman" w:cs="Times New Roman"/>
          <w:sz w:val="28"/>
          <w:szCs w:val="28"/>
        </w:rPr>
        <w:t>У</w:t>
      </w:r>
      <w:r w:rsidRPr="00282B64">
        <w:rPr>
          <w:rFonts w:ascii="Times New Roman" w:hAnsi="Times New Roman" w:cs="Times New Roman"/>
          <w:sz w:val="28"/>
          <w:szCs w:val="28"/>
        </w:rPr>
        <w:t xml:space="preserve">чреждения, а также ответственность лиц, имеющих доступ к персональным данным работников, за невыполнение правовых норм, регулирующих обработку и защиту персональных данных работников. </w:t>
      </w:r>
    </w:p>
    <w:p w:rsidR="004B35CB" w:rsidRPr="00282B64" w:rsidRDefault="004B35CB" w:rsidP="00834F33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B64">
        <w:rPr>
          <w:rFonts w:ascii="Times New Roman" w:hAnsi="Times New Roman" w:cs="Times New Roman"/>
          <w:sz w:val="28"/>
          <w:szCs w:val="28"/>
        </w:rPr>
        <w:t xml:space="preserve">В настоящем Положении используются следующие основные понятия и термины: 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F33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F33">
        <w:rPr>
          <w:rFonts w:ascii="Times New Roman" w:hAnsi="Times New Roman" w:cs="Times New Roman"/>
          <w:sz w:val="28"/>
          <w:szCs w:val="28"/>
        </w:rPr>
        <w:t xml:space="preserve">защита персональных данных – комплекс мер технического, организационного и организационно-технического, правового характера, направленных на защиту сведений, относящихся к определенному или </w:t>
      </w:r>
      <w:r w:rsidRPr="00834F33">
        <w:rPr>
          <w:rFonts w:ascii="Times New Roman" w:hAnsi="Times New Roman" w:cs="Times New Roman"/>
          <w:sz w:val="28"/>
          <w:szCs w:val="28"/>
        </w:rPr>
        <w:lastRenderedPageBreak/>
        <w:t>определяемому на основании такой информации физическому лицу (субъекту персональных данных – работнику);</w:t>
      </w:r>
      <w:proofErr w:type="gramEnd"/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>персональные данные работника – информация, необходимая работодателю в связи с трудовыми отношениями и касающаяся конкретного работника;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>о</w:t>
      </w:r>
      <w:r w:rsidR="008D66C9" w:rsidRPr="00834F33">
        <w:rPr>
          <w:rFonts w:ascii="Times New Roman" w:hAnsi="Times New Roman" w:cs="Times New Roman"/>
          <w:sz w:val="28"/>
          <w:szCs w:val="28"/>
        </w:rPr>
        <w:t>б</w:t>
      </w:r>
      <w:r w:rsidRPr="00834F33">
        <w:rPr>
          <w:rFonts w:ascii="Times New Roman" w:hAnsi="Times New Roman" w:cs="Times New Roman"/>
          <w:sz w:val="28"/>
          <w:szCs w:val="28"/>
        </w:rPr>
        <w:t>щедоступные персональные данные работника –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конфиденциальности;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>работник – физическое лицо, вступившее в трудовые отношения с работодателем (</w:t>
      </w:r>
      <w:r w:rsidR="002D4AAE" w:rsidRPr="00834F33">
        <w:rPr>
          <w:rFonts w:ascii="Times New Roman" w:hAnsi="Times New Roman" w:cs="Times New Roman"/>
          <w:sz w:val="28"/>
          <w:szCs w:val="28"/>
        </w:rPr>
        <w:t>Учреждением</w:t>
      </w:r>
      <w:r w:rsidRPr="00834F33">
        <w:rPr>
          <w:rFonts w:ascii="Times New Roman" w:hAnsi="Times New Roman" w:cs="Times New Roman"/>
          <w:sz w:val="28"/>
          <w:szCs w:val="28"/>
        </w:rPr>
        <w:t>);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>работодатель – юридическое лицо (</w:t>
      </w:r>
      <w:r w:rsidR="002D4AAE" w:rsidRPr="00834F33">
        <w:rPr>
          <w:rFonts w:ascii="Times New Roman" w:hAnsi="Times New Roman" w:cs="Times New Roman"/>
          <w:sz w:val="28"/>
          <w:szCs w:val="28"/>
        </w:rPr>
        <w:t>Учреждение</w:t>
      </w:r>
      <w:r w:rsidRPr="00834F33">
        <w:rPr>
          <w:rFonts w:ascii="Times New Roman" w:hAnsi="Times New Roman" w:cs="Times New Roman"/>
          <w:sz w:val="28"/>
          <w:szCs w:val="28"/>
        </w:rPr>
        <w:t xml:space="preserve">), вступившее в трудовые отношения с работником; 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>оператор – юридическое или физическое лицо</w:t>
      </w:r>
      <w:r w:rsidR="00282B64" w:rsidRPr="00834F33">
        <w:rPr>
          <w:rFonts w:ascii="Times New Roman" w:hAnsi="Times New Roman" w:cs="Times New Roman"/>
          <w:sz w:val="28"/>
          <w:szCs w:val="28"/>
        </w:rPr>
        <w:t xml:space="preserve"> (Учреждение)</w:t>
      </w:r>
      <w:r w:rsidRPr="00834F33">
        <w:rPr>
          <w:rFonts w:ascii="Times New Roman" w:hAnsi="Times New Roman" w:cs="Times New Roman"/>
          <w:sz w:val="28"/>
          <w:szCs w:val="28"/>
        </w:rPr>
        <w:t>, организующее и (или) осуществляющее обработку персональных данных работника, а также определяющее цели и содержание обработки персональных данных;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F33">
        <w:rPr>
          <w:rFonts w:ascii="Times New Roman" w:hAnsi="Times New Roman" w:cs="Times New Roman"/>
          <w:sz w:val="28"/>
          <w:szCs w:val="28"/>
        </w:rPr>
        <w:t>обработка персональных данных работника – действия (операции) с персональными данными работника,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>использование персональных данных – действия (операции) с персональными данными, совершаемые работодателем (уполномоченным им лицом) в целях принятия решений или совершения иных действий, порождающих юридические последствия в отношении работников или других лиц либо иным образом затрагивающих права и свободы работников или других лиц;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 – обязательное для соблюдения работодателем или лицом, получившим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>блокирование персональных данных –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4B35CB" w:rsidRPr="00834F33" w:rsidRDefault="004B35CB" w:rsidP="00834F33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F33">
        <w:rPr>
          <w:rFonts w:ascii="Times New Roman" w:hAnsi="Times New Roman" w:cs="Times New Roman"/>
          <w:sz w:val="28"/>
          <w:szCs w:val="28"/>
        </w:rPr>
        <w:t xml:space="preserve">уничтожение персональных данных – действия, в результате которых невозможно восстановить содержание персональных данных в </w:t>
      </w:r>
      <w:r w:rsidRPr="00834F33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4B35CB" w:rsidRPr="008D66C9" w:rsidRDefault="00504AE2" w:rsidP="00504AE2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B35CB" w:rsidRPr="008D66C9">
        <w:rPr>
          <w:rFonts w:ascii="Times New Roman" w:hAnsi="Times New Roman" w:cs="Times New Roman"/>
          <w:sz w:val="28"/>
          <w:szCs w:val="28"/>
        </w:rPr>
        <w:t>Персональные данные работников относятся к категории конфиденциальной информации.</w:t>
      </w:r>
    </w:p>
    <w:p w:rsidR="004B35CB" w:rsidRPr="008D66C9" w:rsidRDefault="00504AE2" w:rsidP="00504AE2">
      <w:pPr>
        <w:tabs>
          <w:tab w:val="left" w:pos="851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B35CB" w:rsidRPr="008D66C9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актом, который утверждается работодателем с учетом мнения выборного органа первичной профсоюзной организации в порядке, установленном ст. 372 ТК РФ для принятия локальных нормативных актов.</w:t>
      </w:r>
    </w:p>
    <w:p w:rsidR="004B35CB" w:rsidRPr="008D66C9" w:rsidRDefault="004B35CB" w:rsidP="008D6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5CB" w:rsidRDefault="004B35CB" w:rsidP="008D6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C9">
        <w:rPr>
          <w:rFonts w:ascii="Times New Roman" w:hAnsi="Times New Roman" w:cs="Times New Roman"/>
          <w:b/>
          <w:sz w:val="28"/>
          <w:szCs w:val="28"/>
        </w:rPr>
        <w:t>II. Состав персональных данных работников</w:t>
      </w:r>
      <w:r w:rsidR="007375B1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9510BE">
        <w:rPr>
          <w:rFonts w:ascii="Times New Roman" w:hAnsi="Times New Roman" w:cs="Times New Roman"/>
          <w:b/>
          <w:sz w:val="28"/>
          <w:szCs w:val="28"/>
        </w:rPr>
        <w:t>.</w:t>
      </w:r>
    </w:p>
    <w:p w:rsidR="007375B1" w:rsidRPr="007375B1" w:rsidRDefault="007375B1" w:rsidP="007375B1">
      <w:pPr>
        <w:shd w:val="clear" w:color="auto" w:fill="FFFFFF"/>
        <w:tabs>
          <w:tab w:val="left" w:pos="993"/>
        </w:tabs>
        <w:spacing w:before="14" w:after="0" w:line="240" w:lineRule="auto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375B1">
        <w:rPr>
          <w:rFonts w:ascii="Times New Roman" w:hAnsi="Times New Roman" w:cs="Times New Roman"/>
          <w:sz w:val="28"/>
          <w:szCs w:val="28"/>
        </w:rPr>
        <w:t>Учреждение обрабатывает следующие категории персональных данных в связи с реализацией трудовых отношений: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9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фамилия, имя, отчество (данные о смене фамилии, имени, отчества);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день, месяц, год рождения;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данные о гражданстве;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9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данные об образовании (названия оконченных учебных заведений и год окончания, специальности и квалификации, наличие ученых степеней, данные о прохождении дополнительного профессионального образования);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сведения о периодах трудовой деятельности;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данные документов воинского учета;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данные о регистрации брака, рождении детей;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место регистрации и место фактического проживания, номер домашнего и мобильного телефона;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данные паспорта гражданина Российской Федерации;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данные страхового свидетельства обязательного пенсионного страхования;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 xml:space="preserve">данные свидетельства </w:t>
      </w:r>
      <w:proofErr w:type="gramStart"/>
      <w:r w:rsidRPr="007375B1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7375B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данные полиса обязательного медицинского страхования;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заключение медицинского учреждения о состоянии здоровья, об отсутствии заболевания, препятствующего поступлению на работу;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сведения о замещаемой должности и выполняемой работе по должности, дате назначения, перевода на иные должности и основаниях назначения (перевода);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сведения об условиях оплаты труда по замещаемой должности;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сведения о прохождении аттестации, датах прохождения, принятых аттестационными комиссиями решениях и о вынесенных рекомендациях;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сведения о проведении служебных проверок и наложении дисциплинарных взысканий;</w:t>
      </w:r>
    </w:p>
    <w:p w:rsidR="007375B1" w:rsidRPr="007375B1" w:rsidRDefault="007375B1" w:rsidP="007375B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80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сведения о награждении государственными, ведомственными и иными наградами;</w:t>
      </w:r>
    </w:p>
    <w:p w:rsidR="007375B1" w:rsidRPr="007375B1" w:rsidRDefault="007375B1" w:rsidP="007375B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75B1">
        <w:rPr>
          <w:rFonts w:ascii="Times New Roman" w:hAnsi="Times New Roman" w:cs="Times New Roman"/>
          <w:sz w:val="28"/>
          <w:szCs w:val="28"/>
        </w:rPr>
        <w:t>данные о направлении в отпуска и направлениях в командировки.</w:t>
      </w:r>
    </w:p>
    <w:p w:rsidR="004B35CB" w:rsidRPr="008D66C9" w:rsidRDefault="007375B1" w:rsidP="00CE5580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4B35CB" w:rsidRPr="008D66C9">
        <w:rPr>
          <w:rFonts w:ascii="Times New Roman" w:hAnsi="Times New Roman" w:cs="Times New Roman"/>
          <w:sz w:val="28"/>
          <w:szCs w:val="28"/>
        </w:rPr>
        <w:t xml:space="preserve">К </w:t>
      </w:r>
      <w:r w:rsidR="009510BE">
        <w:rPr>
          <w:rFonts w:ascii="Times New Roman" w:hAnsi="Times New Roman" w:cs="Times New Roman"/>
          <w:sz w:val="28"/>
          <w:szCs w:val="28"/>
        </w:rPr>
        <w:t xml:space="preserve">документам, содержащим </w:t>
      </w:r>
      <w:r w:rsidR="004B35CB" w:rsidRPr="008D66C9">
        <w:rPr>
          <w:rFonts w:ascii="Times New Roman" w:hAnsi="Times New Roman" w:cs="Times New Roman"/>
          <w:sz w:val="28"/>
          <w:szCs w:val="28"/>
        </w:rPr>
        <w:t>персональны</w:t>
      </w:r>
      <w:r w:rsidR="009510BE">
        <w:rPr>
          <w:rFonts w:ascii="Times New Roman" w:hAnsi="Times New Roman" w:cs="Times New Roman"/>
          <w:sz w:val="28"/>
          <w:szCs w:val="28"/>
        </w:rPr>
        <w:t>е</w:t>
      </w:r>
      <w:r w:rsidR="004B35CB" w:rsidRPr="008D66C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9510BE">
        <w:rPr>
          <w:rFonts w:ascii="Times New Roman" w:hAnsi="Times New Roman" w:cs="Times New Roman"/>
          <w:sz w:val="28"/>
          <w:szCs w:val="28"/>
        </w:rPr>
        <w:t>е</w:t>
      </w:r>
      <w:r w:rsidR="004B35CB" w:rsidRPr="008D66C9">
        <w:rPr>
          <w:rFonts w:ascii="Times New Roman" w:hAnsi="Times New Roman" w:cs="Times New Roman"/>
          <w:sz w:val="28"/>
          <w:szCs w:val="28"/>
        </w:rPr>
        <w:t xml:space="preserve"> работников, получаемым работодателем и подлежащим хранению у работодателя в порядке, предусмотренном законодательством Российской Федерации и настоящим Положением, относятся следующие документы, содержащиеся в личных делах работников: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копия паспорта (паспортные данные работника);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государственного пенсионного страхования;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копия документа воинского учета (для военнообязанных и лиц, подлежащих призыву на военную службу);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анкетные данные, заполненные работником при поступлении на работу или в процессе работы (в </w:t>
      </w:r>
      <w:proofErr w:type="spellStart"/>
      <w:r w:rsidRPr="009510B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510BE">
        <w:rPr>
          <w:rFonts w:ascii="Times New Roman" w:hAnsi="Times New Roman" w:cs="Times New Roman"/>
          <w:sz w:val="28"/>
          <w:szCs w:val="28"/>
        </w:rPr>
        <w:t xml:space="preserve">. автобиография, сведения о семейном положении работника, перемене фамилии, наличии детей и иждивенцев);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документы,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трудовой договор (соглашения о внесении изменений и дополнений в него);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>копии приказов о приеме, переводах, увольнении, повышении заработной платы, премировании, поощрениях и взысканиях;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личная карточка по форме Т-2;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заявления, объяснительные и служебные записки работника;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 xml:space="preserve">документы о прохождении работником аттестации, собеседования, повышения квалификации (аттестационный лист); </w:t>
      </w:r>
    </w:p>
    <w:p w:rsidR="004B35CB" w:rsidRPr="009510BE" w:rsidRDefault="004B35CB" w:rsidP="005A5603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0BE">
        <w:rPr>
          <w:rFonts w:ascii="Times New Roman" w:hAnsi="Times New Roman" w:cs="Times New Roman"/>
          <w:sz w:val="28"/>
          <w:szCs w:val="28"/>
        </w:rPr>
        <w:t>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работником.</w:t>
      </w:r>
    </w:p>
    <w:p w:rsidR="004B35CB" w:rsidRPr="008D66C9" w:rsidRDefault="005A5603" w:rsidP="00CE558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B35CB" w:rsidRPr="008D66C9">
        <w:rPr>
          <w:rFonts w:ascii="Times New Roman" w:hAnsi="Times New Roman" w:cs="Times New Roman"/>
          <w:sz w:val="28"/>
          <w:szCs w:val="28"/>
        </w:rPr>
        <w:t>Документы, содержащие персональные данные работников, создаются путем:</w:t>
      </w:r>
    </w:p>
    <w:p w:rsidR="004B35CB" w:rsidRPr="005A5603" w:rsidRDefault="004B35CB" w:rsidP="005A5603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5603">
        <w:rPr>
          <w:rFonts w:ascii="Times New Roman" w:hAnsi="Times New Roman" w:cs="Times New Roman"/>
          <w:sz w:val="28"/>
          <w:szCs w:val="28"/>
        </w:rPr>
        <w:t>копирования оригиналов;</w:t>
      </w:r>
    </w:p>
    <w:p w:rsidR="004B35CB" w:rsidRPr="005A5603" w:rsidRDefault="004B35CB" w:rsidP="005A5603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5603">
        <w:rPr>
          <w:rFonts w:ascii="Times New Roman" w:hAnsi="Times New Roman" w:cs="Times New Roman"/>
          <w:sz w:val="28"/>
          <w:szCs w:val="28"/>
        </w:rPr>
        <w:t>внесения сведений в учетные формы (на бумажных и электронных носителях);</w:t>
      </w:r>
    </w:p>
    <w:p w:rsidR="00677090" w:rsidRDefault="004B35CB" w:rsidP="006A71AF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71AF">
        <w:rPr>
          <w:rFonts w:ascii="Times New Roman" w:hAnsi="Times New Roman" w:cs="Times New Roman"/>
          <w:sz w:val="28"/>
          <w:szCs w:val="28"/>
        </w:rPr>
        <w:t xml:space="preserve">получения оригиналов необходимых документов. </w:t>
      </w:r>
    </w:p>
    <w:p w:rsidR="006A71AF" w:rsidRPr="006A71AF" w:rsidRDefault="006A71AF" w:rsidP="006A71A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B35CB" w:rsidRPr="008D66C9" w:rsidRDefault="004B35CB" w:rsidP="00677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603">
        <w:rPr>
          <w:rFonts w:ascii="Times New Roman" w:hAnsi="Times New Roman" w:cs="Times New Roman"/>
          <w:b/>
          <w:sz w:val="28"/>
          <w:szCs w:val="28"/>
        </w:rPr>
        <w:t>III. Основные условия проведения обработки персональных данных работников</w:t>
      </w:r>
      <w:r w:rsidR="005A5603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677090">
        <w:rPr>
          <w:rFonts w:ascii="Times New Roman" w:hAnsi="Times New Roman" w:cs="Times New Roman"/>
          <w:b/>
          <w:sz w:val="28"/>
          <w:szCs w:val="28"/>
        </w:rPr>
        <w:t>.</w:t>
      </w:r>
    </w:p>
    <w:p w:rsidR="004B35CB" w:rsidRPr="00CE5580" w:rsidRDefault="004B35CB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 xml:space="preserve">При определении объема и содержания обрабатываемых </w:t>
      </w:r>
      <w:proofErr w:type="gramStart"/>
      <w:r w:rsidRPr="00CE5580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CE5580">
        <w:rPr>
          <w:rFonts w:ascii="Times New Roman" w:hAnsi="Times New Roman" w:cs="Times New Roman"/>
          <w:sz w:val="28"/>
          <w:szCs w:val="28"/>
        </w:rPr>
        <w:t xml:space="preserve"> данных работников работодатель должен руководствоваться Конституцией РФ, ТК РФ и иными федеральными законами. </w:t>
      </w:r>
    </w:p>
    <w:p w:rsidR="004B35CB" w:rsidRDefault="004B35CB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 </w:t>
      </w:r>
    </w:p>
    <w:p w:rsidR="00873BEA" w:rsidRDefault="00873BEA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обязан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обработки данных в Учреждении.</w:t>
      </w:r>
    </w:p>
    <w:p w:rsidR="006F5E6A" w:rsidRDefault="006F5E6A" w:rsidP="006F5E6A">
      <w:pPr>
        <w:pStyle w:val="a6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организацию обработки персональных данных, обязано:</w:t>
      </w:r>
    </w:p>
    <w:p w:rsidR="006F5E6A" w:rsidRPr="006F5E6A" w:rsidRDefault="006F5E6A" w:rsidP="006F5E6A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5E6A">
        <w:rPr>
          <w:rFonts w:ascii="Times New Roman" w:hAnsi="Times New Roman" w:cs="Times New Roman"/>
          <w:sz w:val="28"/>
          <w:szCs w:val="28"/>
        </w:rPr>
        <w:t xml:space="preserve">осуществлять внутренний </w:t>
      </w:r>
      <w:proofErr w:type="gramStart"/>
      <w:r w:rsidRPr="006F5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5E6A">
        <w:rPr>
          <w:rFonts w:ascii="Times New Roman" w:hAnsi="Times New Roman" w:cs="Times New Roman"/>
          <w:sz w:val="28"/>
          <w:szCs w:val="28"/>
        </w:rPr>
        <w:t xml:space="preserve"> соблюдением в Учреждении законодательства РФ о персональных данных, в том числе требований к защите персональных данных;</w:t>
      </w:r>
    </w:p>
    <w:p w:rsidR="006F5E6A" w:rsidRPr="006F5E6A" w:rsidRDefault="006F5E6A" w:rsidP="006F5E6A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5E6A">
        <w:rPr>
          <w:rFonts w:ascii="Times New Roman" w:hAnsi="Times New Roman" w:cs="Times New Roman"/>
          <w:sz w:val="28"/>
          <w:szCs w:val="28"/>
        </w:rPr>
        <w:t>доводить до сведения работников Учреждения положения законодательства РФ о персональных данных и локальных актов Учреждения;</w:t>
      </w:r>
    </w:p>
    <w:p w:rsidR="006F5E6A" w:rsidRPr="006F5E6A" w:rsidRDefault="006F5E6A" w:rsidP="006F5E6A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F5E6A">
        <w:rPr>
          <w:rFonts w:ascii="Times New Roman" w:hAnsi="Times New Roman" w:cs="Times New Roman"/>
          <w:sz w:val="28"/>
          <w:szCs w:val="28"/>
        </w:rPr>
        <w:t xml:space="preserve">организовывать прием и обработку обращений и запросов работников и осуществлять </w:t>
      </w:r>
      <w:proofErr w:type="gramStart"/>
      <w:r w:rsidRPr="006F5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5E6A">
        <w:rPr>
          <w:rFonts w:ascii="Times New Roman" w:hAnsi="Times New Roman" w:cs="Times New Roman"/>
          <w:sz w:val="28"/>
          <w:szCs w:val="28"/>
        </w:rPr>
        <w:t xml:space="preserve"> приемом и обработкой таких обращений.</w:t>
      </w:r>
    </w:p>
    <w:p w:rsidR="004B35CB" w:rsidRPr="00CE5580" w:rsidRDefault="004B35CB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 xml:space="preserve">Персональные данные следует получать у самого работника. Если персональные данные работника, </w:t>
      </w:r>
      <w:proofErr w:type="gramStart"/>
      <w:r w:rsidRPr="00CE558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E5580">
        <w:rPr>
          <w:rFonts w:ascii="Times New Roman" w:hAnsi="Times New Roman" w:cs="Times New Roman"/>
          <w:sz w:val="28"/>
          <w:szCs w:val="28"/>
        </w:rPr>
        <w:t xml:space="preserve"> получить только у третьей стороны, то работник должен быть уведомлен об этом заранее и от него должно быть получено письменное согласие. </w:t>
      </w:r>
    </w:p>
    <w:p w:rsidR="004B35CB" w:rsidRPr="00CE5580" w:rsidRDefault="004B35CB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 xml:space="preserve">При получении персональных данных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4B35CB" w:rsidRDefault="004B35CB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 xml:space="preserve"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данные о частной жизни работника (информация о жизнедеятельности в сфере семейных бытовых, личных отношений) могут быть получены и обработаны работодателем только с его письменного согласия. </w:t>
      </w:r>
    </w:p>
    <w:p w:rsidR="00AA74EF" w:rsidRDefault="00AA74EF" w:rsidP="00A5784C">
      <w:pPr>
        <w:pStyle w:val="a6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 письменной форме работника на обработку его персональных данных должно включать:</w:t>
      </w:r>
    </w:p>
    <w:p w:rsidR="00AA74EF" w:rsidRPr="00A5784C" w:rsidRDefault="00A5784C" w:rsidP="00A5784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784C">
        <w:rPr>
          <w:rFonts w:ascii="Times New Roman" w:hAnsi="Times New Roman" w:cs="Times New Roman"/>
          <w:sz w:val="28"/>
          <w:szCs w:val="28"/>
        </w:rPr>
        <w:t>ф</w:t>
      </w:r>
      <w:r w:rsidR="00AA74EF" w:rsidRPr="00A5784C">
        <w:rPr>
          <w:rFonts w:ascii="Times New Roman" w:hAnsi="Times New Roman" w:cs="Times New Roman"/>
          <w:sz w:val="28"/>
          <w:szCs w:val="28"/>
        </w:rPr>
        <w:t xml:space="preserve">амилию, имя, отчество, адрес работника, номер основного документа, удостоверяющего его личность, сведения о выдачи указанного документа и выдавшем его </w:t>
      </w:r>
      <w:proofErr w:type="gramStart"/>
      <w:r w:rsidR="00AA74EF" w:rsidRPr="00A5784C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AA74EF" w:rsidRPr="00A5784C">
        <w:rPr>
          <w:rFonts w:ascii="Times New Roman" w:hAnsi="Times New Roman" w:cs="Times New Roman"/>
          <w:sz w:val="28"/>
          <w:szCs w:val="28"/>
        </w:rPr>
        <w:t>;</w:t>
      </w:r>
    </w:p>
    <w:p w:rsidR="00AA74EF" w:rsidRPr="00A5784C" w:rsidRDefault="00A5784C" w:rsidP="00A5784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784C">
        <w:rPr>
          <w:rFonts w:ascii="Times New Roman" w:hAnsi="Times New Roman" w:cs="Times New Roman"/>
          <w:sz w:val="28"/>
          <w:szCs w:val="28"/>
        </w:rPr>
        <w:t>н</w:t>
      </w:r>
      <w:r w:rsidR="00AA74EF" w:rsidRPr="00A5784C">
        <w:rPr>
          <w:rFonts w:ascii="Times New Roman" w:hAnsi="Times New Roman" w:cs="Times New Roman"/>
          <w:sz w:val="28"/>
          <w:szCs w:val="28"/>
        </w:rPr>
        <w:t>аименование и адрес Учреждения, получающего согласие работника</w:t>
      </w:r>
      <w:r w:rsidRPr="00A5784C">
        <w:rPr>
          <w:rFonts w:ascii="Times New Roman" w:hAnsi="Times New Roman" w:cs="Times New Roman"/>
          <w:sz w:val="28"/>
          <w:szCs w:val="28"/>
        </w:rPr>
        <w:t>;</w:t>
      </w:r>
    </w:p>
    <w:p w:rsidR="00AA74EF" w:rsidRPr="00A5784C" w:rsidRDefault="00A5784C" w:rsidP="00A5784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784C">
        <w:rPr>
          <w:rFonts w:ascii="Times New Roman" w:hAnsi="Times New Roman" w:cs="Times New Roman"/>
          <w:sz w:val="28"/>
          <w:szCs w:val="28"/>
        </w:rPr>
        <w:t>ц</w:t>
      </w:r>
      <w:r w:rsidR="00AA74EF" w:rsidRPr="00A5784C">
        <w:rPr>
          <w:rFonts w:ascii="Times New Roman" w:hAnsi="Times New Roman" w:cs="Times New Roman"/>
          <w:sz w:val="28"/>
          <w:szCs w:val="28"/>
        </w:rPr>
        <w:t>ель обработки данных</w:t>
      </w:r>
      <w:r w:rsidRPr="00A5784C">
        <w:rPr>
          <w:rFonts w:ascii="Times New Roman" w:hAnsi="Times New Roman" w:cs="Times New Roman"/>
          <w:sz w:val="28"/>
          <w:szCs w:val="28"/>
        </w:rPr>
        <w:t>;</w:t>
      </w:r>
    </w:p>
    <w:p w:rsidR="00AA74EF" w:rsidRPr="00A5784C" w:rsidRDefault="00A5784C" w:rsidP="00A5784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784C">
        <w:rPr>
          <w:rFonts w:ascii="Times New Roman" w:hAnsi="Times New Roman" w:cs="Times New Roman"/>
          <w:sz w:val="28"/>
          <w:szCs w:val="28"/>
        </w:rPr>
        <w:t>п</w:t>
      </w:r>
      <w:r w:rsidR="00AA74EF" w:rsidRPr="00A5784C">
        <w:rPr>
          <w:rFonts w:ascii="Times New Roman" w:hAnsi="Times New Roman" w:cs="Times New Roman"/>
          <w:sz w:val="28"/>
          <w:szCs w:val="28"/>
        </w:rPr>
        <w:t>еречень персональных данных, на обработку которых дается согласие работника</w:t>
      </w:r>
      <w:r w:rsidRPr="00A5784C">
        <w:rPr>
          <w:rFonts w:ascii="Times New Roman" w:hAnsi="Times New Roman" w:cs="Times New Roman"/>
          <w:sz w:val="28"/>
          <w:szCs w:val="28"/>
        </w:rPr>
        <w:t>;</w:t>
      </w:r>
    </w:p>
    <w:p w:rsidR="00A5784C" w:rsidRPr="00A5784C" w:rsidRDefault="00A5784C" w:rsidP="00A5784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784C">
        <w:rPr>
          <w:rFonts w:ascii="Times New Roman" w:hAnsi="Times New Roman" w:cs="Times New Roman"/>
          <w:sz w:val="28"/>
          <w:szCs w:val="28"/>
        </w:rPr>
        <w:lastRenderedPageBreak/>
        <w:t>перечень действий с персональными данными, на совершение которых дается согласие;</w:t>
      </w:r>
    </w:p>
    <w:p w:rsidR="00A5784C" w:rsidRPr="00A5784C" w:rsidRDefault="00A5784C" w:rsidP="00A5784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784C">
        <w:rPr>
          <w:rFonts w:ascii="Times New Roman" w:hAnsi="Times New Roman" w:cs="Times New Roman"/>
          <w:sz w:val="28"/>
          <w:szCs w:val="28"/>
        </w:rPr>
        <w:t>срок, в течение которого действует согласие работника;</w:t>
      </w:r>
    </w:p>
    <w:p w:rsidR="00A5784C" w:rsidRPr="00A5784C" w:rsidRDefault="00A5784C" w:rsidP="00A5784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5784C">
        <w:rPr>
          <w:rFonts w:ascii="Times New Roman" w:hAnsi="Times New Roman" w:cs="Times New Roman"/>
          <w:sz w:val="28"/>
          <w:szCs w:val="28"/>
        </w:rPr>
        <w:t>подпись работника</w:t>
      </w:r>
    </w:p>
    <w:p w:rsidR="004B35CB" w:rsidRPr="00CE5580" w:rsidRDefault="004B35CB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ТК РФ или иными федеральными законами.</w:t>
      </w:r>
    </w:p>
    <w:p w:rsidR="004B35CB" w:rsidRPr="00CE5580" w:rsidRDefault="004B35CB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При получении персональных данных не от работника (за исключением случаев, если персональные данные были предоставлены работодателю на основании федерального закона</w:t>
      </w:r>
      <w:r w:rsidR="00CE5580" w:rsidRPr="00CE5580">
        <w:rPr>
          <w:rFonts w:ascii="Times New Roman" w:hAnsi="Times New Roman" w:cs="Times New Roman"/>
          <w:sz w:val="28"/>
          <w:szCs w:val="28"/>
        </w:rPr>
        <w:t>,</w:t>
      </w:r>
      <w:r w:rsidRPr="00CE5580">
        <w:rPr>
          <w:rFonts w:ascii="Times New Roman" w:hAnsi="Times New Roman" w:cs="Times New Roman"/>
          <w:sz w:val="28"/>
          <w:szCs w:val="28"/>
        </w:rPr>
        <w:t xml:space="preserve"> или если персональные данные являются общедоступными), работодатель до начала обработки таких персональных данных обязан предоставить работнику следующую информацию:</w:t>
      </w:r>
    </w:p>
    <w:p w:rsidR="004B35CB" w:rsidRPr="00CE5580" w:rsidRDefault="004B35CB" w:rsidP="00CE5580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наименование (фамилия, имя, отчество) и адрес оператора или его представителя;</w:t>
      </w:r>
    </w:p>
    <w:p w:rsidR="004B35CB" w:rsidRPr="00CE5580" w:rsidRDefault="004B35CB" w:rsidP="00CE5580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цель обработки персональных данных и ее правовое основание;</w:t>
      </w:r>
    </w:p>
    <w:p w:rsidR="004B35CB" w:rsidRPr="00CE5580" w:rsidRDefault="004B35CB" w:rsidP="00CE5580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предполагаемые пользователи персональных данных;</w:t>
      </w:r>
    </w:p>
    <w:p w:rsidR="004B35CB" w:rsidRPr="00CE5580" w:rsidRDefault="004B35CB" w:rsidP="00CE5580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установленные законодательством права субъекта персональных данных.</w:t>
      </w:r>
    </w:p>
    <w:p w:rsidR="004B35CB" w:rsidRPr="00CE5580" w:rsidRDefault="004B35CB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Обработка указанных персональных данных работников работодателем возможна без их согласия в следующих случаях:</w:t>
      </w:r>
    </w:p>
    <w:p w:rsidR="004B35CB" w:rsidRPr="00CE5580" w:rsidRDefault="004B35CB" w:rsidP="00CE5580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персональные данные являются общедоступными;</w:t>
      </w:r>
    </w:p>
    <w:p w:rsidR="004B35CB" w:rsidRPr="00CE5580" w:rsidRDefault="004B35CB" w:rsidP="00CE5580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работника невозможно;</w:t>
      </w:r>
    </w:p>
    <w:p w:rsidR="004B35CB" w:rsidRPr="00CE5580" w:rsidRDefault="004B35CB" w:rsidP="00CE5580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по требованию полномочных государственных органов в случаях, предусмотренных федеральным законом.</w:t>
      </w:r>
    </w:p>
    <w:p w:rsidR="004E2267" w:rsidRDefault="004B35CB" w:rsidP="00CE5580">
      <w:pPr>
        <w:pStyle w:val="a6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5580">
        <w:rPr>
          <w:rFonts w:ascii="Times New Roman" w:hAnsi="Times New Roman" w:cs="Times New Roman"/>
          <w:sz w:val="28"/>
          <w:szCs w:val="28"/>
        </w:rPr>
        <w:t>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6A57BF" w:rsidRDefault="006A57BF" w:rsidP="00A87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CB" w:rsidRPr="00A8753C" w:rsidRDefault="004B35CB" w:rsidP="00A87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3C">
        <w:rPr>
          <w:rFonts w:ascii="Times New Roman" w:hAnsi="Times New Roman" w:cs="Times New Roman"/>
          <w:b/>
          <w:sz w:val="28"/>
          <w:szCs w:val="28"/>
        </w:rPr>
        <w:t>IV. Хранение и передача персональных данных работников</w:t>
      </w:r>
      <w:r w:rsidR="00A8753C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610C3B">
        <w:rPr>
          <w:rFonts w:ascii="Times New Roman" w:hAnsi="Times New Roman" w:cs="Times New Roman"/>
          <w:b/>
          <w:sz w:val="28"/>
          <w:szCs w:val="28"/>
        </w:rPr>
        <w:t>.</w:t>
      </w:r>
    </w:p>
    <w:p w:rsidR="004B35CB" w:rsidRPr="00B45F99" w:rsidRDefault="00B45F99" w:rsidP="00B45F99">
      <w:pPr>
        <w:pStyle w:val="a6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B35CB" w:rsidRPr="00B45F99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работников </w:t>
      </w:r>
      <w:r w:rsidR="00610C3B" w:rsidRPr="00B45F99">
        <w:rPr>
          <w:rFonts w:ascii="Times New Roman" w:hAnsi="Times New Roman" w:cs="Times New Roman"/>
          <w:sz w:val="28"/>
          <w:szCs w:val="28"/>
        </w:rPr>
        <w:t>Учреждения</w:t>
      </w:r>
      <w:r w:rsidR="004B35CB" w:rsidRPr="00B45F99">
        <w:rPr>
          <w:rFonts w:ascii="Times New Roman" w:hAnsi="Times New Roman" w:cs="Times New Roman"/>
          <w:sz w:val="28"/>
          <w:szCs w:val="28"/>
        </w:rPr>
        <w:t xml:space="preserve"> хранятся на бумажных и электронных носителях в специально предназначенном для этого помещении.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Для организации хранения персональных данных в </w:t>
      </w:r>
      <w:r w:rsidR="00610C3B" w:rsidRPr="00B45F99">
        <w:rPr>
          <w:rFonts w:ascii="Times New Roman" w:hAnsi="Times New Roman" w:cs="Times New Roman"/>
          <w:sz w:val="28"/>
          <w:szCs w:val="28"/>
        </w:rPr>
        <w:t>У</w:t>
      </w:r>
      <w:r w:rsidRPr="00B45F99">
        <w:rPr>
          <w:rFonts w:ascii="Times New Roman" w:hAnsi="Times New Roman" w:cs="Times New Roman"/>
          <w:sz w:val="28"/>
          <w:szCs w:val="28"/>
        </w:rPr>
        <w:t>чреждении проводят</w:t>
      </w:r>
      <w:r w:rsidR="00610C3B" w:rsidRPr="00B45F99">
        <w:rPr>
          <w:rFonts w:ascii="Times New Roman" w:hAnsi="Times New Roman" w:cs="Times New Roman"/>
          <w:sz w:val="28"/>
          <w:szCs w:val="28"/>
        </w:rPr>
        <w:t>ся</w:t>
      </w:r>
      <w:r w:rsidRPr="00B45F99">
        <w:rPr>
          <w:rFonts w:ascii="Times New Roman" w:hAnsi="Times New Roman" w:cs="Times New Roman"/>
          <w:sz w:val="28"/>
          <w:szCs w:val="28"/>
        </w:rPr>
        <w:t xml:space="preserve"> мероприятия по определению круга информационных систем и совокупности обрабатываемых персональных данных, категорированию персональных данных и предварительной классификации информационных систем.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lastRenderedPageBreak/>
        <w:t>В процессе хранения персональных данных работников необходимо обеспечивать:</w:t>
      </w:r>
    </w:p>
    <w:p w:rsidR="004B35CB" w:rsidRPr="00B45F99" w:rsidRDefault="004B35CB" w:rsidP="00B45F99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>требования законодательства, устанавливающие правила хранения конфиденциальных сведений;</w:t>
      </w:r>
    </w:p>
    <w:p w:rsidR="004B35CB" w:rsidRPr="00B45F99" w:rsidRDefault="004B35CB" w:rsidP="00B45F99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>сохранность имеющихся данных, ограничение доступа к ним в соответствии с законодательством РФ и настоящим Положением;</w:t>
      </w:r>
    </w:p>
    <w:p w:rsidR="004B35CB" w:rsidRPr="00B45F99" w:rsidRDefault="004B35CB" w:rsidP="00B45F99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F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F99">
        <w:rPr>
          <w:rFonts w:ascii="Times New Roman" w:hAnsi="Times New Roman" w:cs="Times New Roman"/>
          <w:sz w:val="28"/>
          <w:szCs w:val="28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>Доступ к персональным данным работников разрешается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Внутренний доступ к персональным данным работников в </w:t>
      </w:r>
      <w:r w:rsidR="00610C3B" w:rsidRPr="00B45F99">
        <w:rPr>
          <w:rFonts w:ascii="Times New Roman" w:hAnsi="Times New Roman" w:cs="Times New Roman"/>
          <w:sz w:val="28"/>
          <w:szCs w:val="28"/>
        </w:rPr>
        <w:t>У</w:t>
      </w:r>
      <w:r w:rsidRPr="00B45F99">
        <w:rPr>
          <w:rFonts w:ascii="Times New Roman" w:hAnsi="Times New Roman" w:cs="Times New Roman"/>
          <w:sz w:val="28"/>
          <w:szCs w:val="28"/>
        </w:rPr>
        <w:t xml:space="preserve">чреждении осуществляется в соответствии со списком лиц, уполномоченных на получение и доступ к персональным данным, утвержденным приказом </w:t>
      </w:r>
      <w:r w:rsidR="00610C3B" w:rsidRPr="00B45F99">
        <w:rPr>
          <w:rFonts w:ascii="Times New Roman" w:hAnsi="Times New Roman" w:cs="Times New Roman"/>
          <w:sz w:val="28"/>
          <w:szCs w:val="28"/>
        </w:rPr>
        <w:t>директора У</w:t>
      </w:r>
      <w:r w:rsidRPr="00B45F99">
        <w:rPr>
          <w:rFonts w:ascii="Times New Roman" w:hAnsi="Times New Roman" w:cs="Times New Roman"/>
          <w:sz w:val="28"/>
          <w:szCs w:val="28"/>
        </w:rPr>
        <w:t>чреждения.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Иные права и обязанности работников </w:t>
      </w:r>
      <w:r w:rsidR="00337A9C" w:rsidRPr="00B45F99">
        <w:rPr>
          <w:rFonts w:ascii="Times New Roman" w:hAnsi="Times New Roman" w:cs="Times New Roman"/>
          <w:sz w:val="28"/>
          <w:szCs w:val="28"/>
        </w:rPr>
        <w:t>Учреждения</w:t>
      </w:r>
      <w:r w:rsidRPr="00B45F99">
        <w:rPr>
          <w:rFonts w:ascii="Times New Roman" w:hAnsi="Times New Roman" w:cs="Times New Roman"/>
          <w:sz w:val="28"/>
          <w:szCs w:val="28"/>
        </w:rPr>
        <w:t xml:space="preserve">, в трудовые обязанности которых входит обработка персональных данных работников, определяются также должностными инструкциями. 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Право внутреннего доступа к персональным данным работников </w:t>
      </w:r>
      <w:r w:rsidR="00337A9C" w:rsidRPr="00B45F99">
        <w:rPr>
          <w:rFonts w:ascii="Times New Roman" w:hAnsi="Times New Roman" w:cs="Times New Roman"/>
          <w:sz w:val="28"/>
          <w:szCs w:val="28"/>
        </w:rPr>
        <w:t>У</w:t>
      </w:r>
      <w:r w:rsidRPr="00B45F99">
        <w:rPr>
          <w:rFonts w:ascii="Times New Roman" w:hAnsi="Times New Roman" w:cs="Times New Roman"/>
          <w:sz w:val="28"/>
          <w:szCs w:val="28"/>
        </w:rPr>
        <w:t xml:space="preserve">чреждения имеют: </w:t>
      </w:r>
    </w:p>
    <w:p w:rsidR="004B35CB" w:rsidRPr="00B45F99" w:rsidRDefault="00337A9C" w:rsidP="00B45F9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>директор</w:t>
      </w:r>
      <w:r w:rsidR="004B35CB" w:rsidRPr="00B45F99">
        <w:rPr>
          <w:rFonts w:ascii="Times New Roman" w:hAnsi="Times New Roman" w:cs="Times New Roman"/>
          <w:sz w:val="28"/>
          <w:szCs w:val="28"/>
        </w:rPr>
        <w:t>;</w:t>
      </w:r>
    </w:p>
    <w:p w:rsidR="004B35CB" w:rsidRPr="00B45F99" w:rsidRDefault="004B35CB" w:rsidP="00B45F9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>работник, чьи персональные данные подлежат обработке;</w:t>
      </w:r>
    </w:p>
    <w:p w:rsidR="004B35CB" w:rsidRPr="00B45F99" w:rsidRDefault="004B35CB" w:rsidP="00B45F9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>работники, уполномоченные в соответствии с приказом на получение и доступ к персональным данным работников.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</w:t>
      </w:r>
      <w:r w:rsidR="00337A9C" w:rsidRPr="00B45F99">
        <w:rPr>
          <w:rFonts w:ascii="Times New Roman" w:hAnsi="Times New Roman" w:cs="Times New Roman"/>
          <w:sz w:val="28"/>
          <w:szCs w:val="28"/>
        </w:rPr>
        <w:t>директора</w:t>
      </w:r>
      <w:r w:rsidRPr="00B45F99">
        <w:rPr>
          <w:rFonts w:ascii="Times New Roman" w:hAnsi="Times New Roman" w:cs="Times New Roman"/>
          <w:sz w:val="28"/>
          <w:szCs w:val="28"/>
        </w:rPr>
        <w:t xml:space="preserve"> иному работнику, должность которого не включена в список лиц, уполномоченных на получение и доступ к персональным данным. 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Юридическим и физическим лицам, оказывающим услуги </w:t>
      </w:r>
      <w:r w:rsidR="00337A9C" w:rsidRPr="00B45F99">
        <w:rPr>
          <w:rFonts w:ascii="Times New Roman" w:hAnsi="Times New Roman" w:cs="Times New Roman"/>
          <w:sz w:val="28"/>
          <w:szCs w:val="28"/>
        </w:rPr>
        <w:t>Учреждению</w:t>
      </w:r>
      <w:r w:rsidRPr="00B45F99">
        <w:rPr>
          <w:rFonts w:ascii="Times New Roman" w:hAnsi="Times New Roman" w:cs="Times New Roman"/>
          <w:sz w:val="28"/>
          <w:szCs w:val="28"/>
        </w:rPr>
        <w:t xml:space="preserve"> на основании заключенных гражданско-правовых договоров (либо на иных основаниях), которым необходим доступ к персональным данным работников </w:t>
      </w:r>
      <w:r w:rsidR="00337A9C" w:rsidRPr="00B45F99">
        <w:rPr>
          <w:rFonts w:ascii="Times New Roman" w:hAnsi="Times New Roman" w:cs="Times New Roman"/>
          <w:sz w:val="28"/>
          <w:szCs w:val="28"/>
        </w:rPr>
        <w:t>У</w:t>
      </w:r>
      <w:r w:rsidRPr="00B45F99">
        <w:rPr>
          <w:rFonts w:ascii="Times New Roman" w:hAnsi="Times New Roman" w:cs="Times New Roman"/>
          <w:sz w:val="28"/>
          <w:szCs w:val="28"/>
        </w:rPr>
        <w:t xml:space="preserve">чреждения в связи с выполнением ими обязательств по указанным договорам, соответствующие данные могут предоставляться работодателем только после подписания с ними соглашения о неразглашении конфиденциальной информации. 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В исключительных случаях, исходя из договорных отношений с третьими лицами, допускается наличие в договорах пунктов о неразглашении конфиденциальной информации, в том числе предусматривающих защиту персональных данных работников. 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Работники, осуществляющие обработку персональных данных, должны быть уведомлены в письменной форме о своей обязанности не </w:t>
      </w:r>
      <w:r w:rsidRPr="00B45F99">
        <w:rPr>
          <w:rFonts w:ascii="Times New Roman" w:hAnsi="Times New Roman" w:cs="Times New Roman"/>
          <w:sz w:val="28"/>
          <w:szCs w:val="28"/>
        </w:rPr>
        <w:lastRenderedPageBreak/>
        <w:t xml:space="preserve">разглашать персональные данные работников, к которым они получили доступ. 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F99">
        <w:rPr>
          <w:rFonts w:ascii="Times New Roman" w:hAnsi="Times New Roman" w:cs="Times New Roman"/>
          <w:sz w:val="28"/>
          <w:szCs w:val="28"/>
        </w:rPr>
        <w:t xml:space="preserve">Получателями персональных данных работника вне </w:t>
      </w:r>
      <w:r w:rsidR="006B320B" w:rsidRPr="00B45F99">
        <w:rPr>
          <w:rFonts w:ascii="Times New Roman" w:hAnsi="Times New Roman" w:cs="Times New Roman"/>
          <w:sz w:val="28"/>
          <w:szCs w:val="28"/>
        </w:rPr>
        <w:t>У</w:t>
      </w:r>
      <w:r w:rsidRPr="00B45F99">
        <w:rPr>
          <w:rFonts w:ascii="Times New Roman" w:hAnsi="Times New Roman" w:cs="Times New Roman"/>
          <w:sz w:val="28"/>
          <w:szCs w:val="28"/>
        </w:rPr>
        <w:t>чреждения на законном основании являются органы пенсионного обеспечения, органы социального страхования, определяемые в соответствии с федеральными законами о конкретных видах обязательного социального страхования; органы прокуратуры и другие правоохранительные органы; налоговые органы; федеральная инспекция труда; профессиональные союзы, а также иные органы и организации в соответствии с федеральными законами.</w:t>
      </w:r>
      <w:proofErr w:type="gramEnd"/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>Работодатель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ТК РФ или иными федеральными законами.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>Работодатель обязан передавать персональные данные работника представителям работников в порядке, установленном ТК РФ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Любые лица, обладающие доступом к персональным данным работников </w:t>
      </w:r>
      <w:r w:rsidR="006B320B" w:rsidRPr="00B45F99">
        <w:rPr>
          <w:rFonts w:ascii="Times New Roman" w:hAnsi="Times New Roman" w:cs="Times New Roman"/>
          <w:sz w:val="28"/>
          <w:szCs w:val="28"/>
        </w:rPr>
        <w:t>У</w:t>
      </w:r>
      <w:r w:rsidRPr="00B45F99">
        <w:rPr>
          <w:rFonts w:ascii="Times New Roman" w:hAnsi="Times New Roman" w:cs="Times New Roman"/>
          <w:sz w:val="28"/>
          <w:szCs w:val="28"/>
        </w:rPr>
        <w:t xml:space="preserve">чреждения, обязаны соблюдать специальный режим их использования и защиты. Лица, получившие персональные данные работника на законном основании, обязаны использовать их исключительно в целях, которые </w:t>
      </w:r>
      <w:proofErr w:type="gramStart"/>
      <w:r w:rsidRPr="00B45F99">
        <w:rPr>
          <w:rFonts w:ascii="Times New Roman" w:hAnsi="Times New Roman" w:cs="Times New Roman"/>
          <w:sz w:val="28"/>
          <w:szCs w:val="28"/>
        </w:rPr>
        <w:t>заявлялись</w:t>
      </w:r>
      <w:proofErr w:type="gramEnd"/>
      <w:r w:rsidRPr="00B45F99">
        <w:rPr>
          <w:rFonts w:ascii="Times New Roman" w:hAnsi="Times New Roman" w:cs="Times New Roman"/>
          <w:sz w:val="28"/>
          <w:szCs w:val="28"/>
        </w:rPr>
        <w:t xml:space="preserve"> при запросе соответствующей информации, а также не разглашать такую информацию (исключения из данного правила определяются только федеральными законами). </w:t>
      </w:r>
    </w:p>
    <w:p w:rsidR="004B35CB" w:rsidRPr="00B45F99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>Лицо, которое получает личное дело другого работника во временное пользование, не имеет права делать в нем какие-либо пометки, исправления, вносить новые записи, извлекать документы из личного дела или помещать в него новые.</w:t>
      </w:r>
    </w:p>
    <w:p w:rsidR="00D85C54" w:rsidRDefault="004B35CB" w:rsidP="00B45F99">
      <w:pPr>
        <w:pStyle w:val="a6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45F99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режима конфиденциальности персональных данных в </w:t>
      </w:r>
      <w:r w:rsidR="004E2267">
        <w:rPr>
          <w:rFonts w:ascii="Times New Roman" w:hAnsi="Times New Roman" w:cs="Times New Roman"/>
          <w:sz w:val="28"/>
          <w:szCs w:val="28"/>
        </w:rPr>
        <w:t>Учреждении могут</w:t>
      </w:r>
      <w:r w:rsidRPr="00B45F99">
        <w:rPr>
          <w:rFonts w:ascii="Times New Roman" w:hAnsi="Times New Roman" w:cs="Times New Roman"/>
          <w:sz w:val="28"/>
          <w:szCs w:val="28"/>
        </w:rPr>
        <w:t xml:space="preserve"> ве</w:t>
      </w:r>
      <w:r w:rsidR="004E2267">
        <w:rPr>
          <w:rFonts w:ascii="Times New Roman" w:hAnsi="Times New Roman" w:cs="Times New Roman"/>
          <w:sz w:val="28"/>
          <w:szCs w:val="28"/>
        </w:rPr>
        <w:t>стись</w:t>
      </w:r>
      <w:r w:rsidRPr="00B45F99">
        <w:rPr>
          <w:rFonts w:ascii="Times New Roman" w:hAnsi="Times New Roman" w:cs="Times New Roman"/>
          <w:sz w:val="28"/>
          <w:szCs w:val="28"/>
        </w:rPr>
        <w:t xml:space="preserve"> учетные документы движения персональных данных работников</w:t>
      </w:r>
      <w:r w:rsidR="006B320B" w:rsidRPr="00B45F99">
        <w:rPr>
          <w:rFonts w:ascii="Times New Roman" w:hAnsi="Times New Roman" w:cs="Times New Roman"/>
          <w:sz w:val="28"/>
          <w:szCs w:val="28"/>
        </w:rPr>
        <w:t>.</w:t>
      </w:r>
    </w:p>
    <w:p w:rsidR="006A57BF" w:rsidRDefault="006A57BF" w:rsidP="00B4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CB" w:rsidRPr="00B45F99" w:rsidRDefault="004B35CB" w:rsidP="00B4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99">
        <w:rPr>
          <w:rFonts w:ascii="Times New Roman" w:hAnsi="Times New Roman" w:cs="Times New Roman"/>
          <w:b/>
          <w:sz w:val="28"/>
          <w:szCs w:val="28"/>
        </w:rPr>
        <w:t>V. Способы защиты персональных данных работников</w:t>
      </w:r>
      <w:r w:rsidR="00B45F99">
        <w:rPr>
          <w:rFonts w:ascii="Times New Roman" w:hAnsi="Times New Roman" w:cs="Times New Roman"/>
          <w:b/>
          <w:sz w:val="28"/>
          <w:szCs w:val="28"/>
        </w:rPr>
        <w:t xml:space="preserve"> Учреждения.</w:t>
      </w:r>
    </w:p>
    <w:p w:rsidR="004B35CB" w:rsidRPr="002F18A4" w:rsidRDefault="004B35CB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 xml:space="preserve">Защита персональных данных работников представляет собой регламентированный технологический, организационный и иной процесс, предупреждающий нарушение доступности, целостности, достоверности и конфиденциальности персональных данных работников </w:t>
      </w:r>
      <w:r w:rsidR="002F18A4" w:rsidRPr="002F18A4">
        <w:rPr>
          <w:rFonts w:ascii="Times New Roman" w:hAnsi="Times New Roman" w:cs="Times New Roman"/>
          <w:sz w:val="28"/>
          <w:szCs w:val="28"/>
        </w:rPr>
        <w:t>У</w:t>
      </w:r>
      <w:r w:rsidRPr="002F18A4">
        <w:rPr>
          <w:rFonts w:ascii="Times New Roman" w:hAnsi="Times New Roman" w:cs="Times New Roman"/>
          <w:sz w:val="28"/>
          <w:szCs w:val="28"/>
        </w:rPr>
        <w:t>чреждения и обеспечивающий надежную безопасность информации.</w:t>
      </w:r>
    </w:p>
    <w:p w:rsidR="004B35CB" w:rsidRPr="002F18A4" w:rsidRDefault="004B35CB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Защита персональных данных работников от неправомерного их использования или утраты обеспечивается работодателем за счет его сре</w:t>
      </w:r>
      <w:proofErr w:type="gramStart"/>
      <w:r w:rsidRPr="002F18A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2F18A4">
        <w:rPr>
          <w:rFonts w:ascii="Times New Roman" w:hAnsi="Times New Roman" w:cs="Times New Roman"/>
          <w:sz w:val="28"/>
          <w:szCs w:val="28"/>
        </w:rPr>
        <w:t xml:space="preserve">орядке, установленном федеральным законом. </w:t>
      </w:r>
    </w:p>
    <w:p w:rsidR="004B35CB" w:rsidRPr="002F18A4" w:rsidRDefault="004B35CB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lastRenderedPageBreak/>
        <w:t>Для обеспечения внутренней защиты персональных данных работников работодатель:</w:t>
      </w:r>
    </w:p>
    <w:p w:rsidR="004B35CB" w:rsidRPr="002F18A4" w:rsidRDefault="004B35CB" w:rsidP="002F18A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регламентирует состав работников, функциональные обязанности которых требуют соблюдения режима конфиденциальности;</w:t>
      </w:r>
    </w:p>
    <w:p w:rsidR="004B35CB" w:rsidRPr="002F18A4" w:rsidRDefault="004B35CB" w:rsidP="002F18A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 xml:space="preserve">избирательно и обоснованно распределяет документы и информацию между работниками, имеющими доступ к персональным данным; </w:t>
      </w:r>
    </w:p>
    <w:p w:rsidR="004B35CB" w:rsidRPr="002F18A4" w:rsidRDefault="004B35CB" w:rsidP="002F18A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своевременно обеспечивает работников информацией о требованиях законодательства по защите персональных данных;</w:t>
      </w:r>
    </w:p>
    <w:p w:rsidR="004B35CB" w:rsidRPr="002F18A4" w:rsidRDefault="004B35CB" w:rsidP="002F18A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 xml:space="preserve">обеспечивает организацию порядка уничтожения информации; </w:t>
      </w:r>
    </w:p>
    <w:p w:rsidR="004B35CB" w:rsidRPr="002F18A4" w:rsidRDefault="004B35CB" w:rsidP="002F18A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проводит разъяснительную работу с работниками, имеющими доступ к персональным данным, по предупреждению утраты сведений при работе с персональными данными.</w:t>
      </w:r>
    </w:p>
    <w:p w:rsidR="004B35CB" w:rsidRPr="002F18A4" w:rsidRDefault="004B35CB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 xml:space="preserve">Защита сведений, хранящихся в электронных базах данных работодателя, от несанкционированного доступа, искажения и уничтожения информации, а также от иных неправомерных действий, обеспечивается разграничением прав доступа с использованием учетной записи и системой паролей. </w:t>
      </w:r>
    </w:p>
    <w:p w:rsidR="004B35CB" w:rsidRPr="002F18A4" w:rsidRDefault="004B35CB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Для обеспечения внешней защиты персональных данных работников работодатель:</w:t>
      </w:r>
    </w:p>
    <w:p w:rsidR="004B35CB" w:rsidRPr="002F18A4" w:rsidRDefault="004B35CB" w:rsidP="002F18A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 xml:space="preserve">обеспечивает порядок приема, учета и контроля деятельности посетителей; </w:t>
      </w:r>
    </w:p>
    <w:p w:rsidR="004B35CB" w:rsidRPr="002F18A4" w:rsidRDefault="004B35CB" w:rsidP="002F18A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организует пропускной режим;</w:t>
      </w:r>
    </w:p>
    <w:p w:rsidR="004B35CB" w:rsidRPr="002F18A4" w:rsidRDefault="004B35CB" w:rsidP="002F18A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обеспечивает охрану территории, зданий, помещений, транспортных средств.</w:t>
      </w:r>
    </w:p>
    <w:p w:rsidR="004B35CB" w:rsidRPr="002F18A4" w:rsidRDefault="004B35CB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Все лица, связанные с получением, обработкой и защитой персональных данных, обязаны подписать обязательство о неразглашении персональных данных работников.</w:t>
      </w:r>
    </w:p>
    <w:p w:rsidR="004B35CB" w:rsidRPr="002F18A4" w:rsidRDefault="004B35CB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субъектов.</w:t>
      </w:r>
    </w:p>
    <w:p w:rsidR="004B35CB" w:rsidRPr="002F18A4" w:rsidRDefault="004B35CB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 xml:space="preserve">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</w:t>
      </w:r>
      <w:proofErr w:type="gramStart"/>
      <w:r w:rsidRPr="002F18A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F18A4">
        <w:rPr>
          <w:rFonts w:ascii="Times New Roman" w:hAnsi="Times New Roman" w:cs="Times New Roman"/>
          <w:sz w:val="28"/>
          <w:szCs w:val="28"/>
        </w:rPr>
        <w:t xml:space="preserve"> такого выявления. </w:t>
      </w:r>
    </w:p>
    <w:p w:rsidR="004B35CB" w:rsidRPr="002F18A4" w:rsidRDefault="002F18A4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>В</w:t>
      </w:r>
      <w:r w:rsidR="004B35CB" w:rsidRPr="002F18A4">
        <w:rPr>
          <w:rFonts w:ascii="Times New Roman" w:hAnsi="Times New Roman" w:cs="Times New Roman"/>
          <w:sz w:val="28"/>
          <w:szCs w:val="28"/>
        </w:rPr>
        <w:t xml:space="preserve"> случае невозможности устранения допущенных нарушений работодатель не позднее чем через три рабочих дня </w:t>
      </w:r>
      <w:proofErr w:type="gramStart"/>
      <w:r w:rsidR="004B35CB" w:rsidRPr="002F18A4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="004B35CB" w:rsidRPr="002F18A4">
        <w:rPr>
          <w:rFonts w:ascii="Times New Roman" w:hAnsi="Times New Roman" w:cs="Times New Roman"/>
          <w:sz w:val="28"/>
          <w:szCs w:val="28"/>
        </w:rPr>
        <w:t xml:space="preserve"> неправомерности действий с персональными данными работника обязан уничтожить персональные данные работника. </w:t>
      </w:r>
    </w:p>
    <w:p w:rsidR="004B35CB" w:rsidRPr="002F18A4" w:rsidRDefault="004B35CB" w:rsidP="002F18A4">
      <w:pPr>
        <w:pStyle w:val="a6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2F18A4">
        <w:rPr>
          <w:rFonts w:ascii="Times New Roman" w:hAnsi="Times New Roman" w:cs="Times New Roman"/>
          <w:sz w:val="28"/>
          <w:szCs w:val="28"/>
        </w:rPr>
        <w:t xml:space="preserve">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срок, не превышающий </w:t>
      </w:r>
      <w:r w:rsidRPr="002F18A4">
        <w:rPr>
          <w:rFonts w:ascii="Times New Roman" w:hAnsi="Times New Roman" w:cs="Times New Roman"/>
          <w:sz w:val="28"/>
          <w:szCs w:val="28"/>
        </w:rPr>
        <w:lastRenderedPageBreak/>
        <w:t xml:space="preserve">трех рабочих дней </w:t>
      </w:r>
      <w:proofErr w:type="gramStart"/>
      <w:r w:rsidRPr="002F18A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2F18A4">
        <w:rPr>
          <w:rFonts w:ascii="Times New Roman" w:hAnsi="Times New Roman" w:cs="Times New Roman"/>
          <w:sz w:val="28"/>
          <w:szCs w:val="28"/>
        </w:rPr>
        <w:t xml:space="preserve"> указанного отзыва, если иное не предусмотрено соглашением между работником и работодателем. </w:t>
      </w:r>
    </w:p>
    <w:p w:rsidR="004B35CB" w:rsidRPr="00970AAC" w:rsidRDefault="004B35CB" w:rsidP="00970AAC">
      <w:pPr>
        <w:tabs>
          <w:tab w:val="left" w:pos="1134"/>
        </w:tabs>
        <w:spacing w:after="0" w:line="240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BF" w:rsidRDefault="006A57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35CB" w:rsidRPr="00970AAC" w:rsidRDefault="004B35CB" w:rsidP="0097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AAC">
        <w:rPr>
          <w:rFonts w:ascii="Times New Roman" w:hAnsi="Times New Roman" w:cs="Times New Roman"/>
          <w:b/>
          <w:sz w:val="28"/>
          <w:szCs w:val="28"/>
        </w:rPr>
        <w:lastRenderedPageBreak/>
        <w:t>VI. Права работников в целях обеспечения защиты персональных данных, хранящихся у работодателя</w:t>
      </w:r>
      <w:r w:rsidR="00A87137">
        <w:rPr>
          <w:rFonts w:ascii="Times New Roman" w:hAnsi="Times New Roman" w:cs="Times New Roman"/>
          <w:b/>
          <w:sz w:val="28"/>
          <w:szCs w:val="28"/>
        </w:rPr>
        <w:t>.</w:t>
      </w:r>
    </w:p>
    <w:p w:rsidR="004B35CB" w:rsidRPr="00970AAC" w:rsidRDefault="00970AAC" w:rsidP="009F61F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B35CB" w:rsidRPr="00970AAC">
        <w:rPr>
          <w:rFonts w:ascii="Times New Roman" w:hAnsi="Times New Roman" w:cs="Times New Roman"/>
          <w:sz w:val="28"/>
          <w:szCs w:val="28"/>
        </w:rPr>
        <w:t>В целях обеспечения защиты персональных данных, хранящихся у работодателя, работники имеют право на бесплатное получение полной информации о:</w:t>
      </w:r>
    </w:p>
    <w:p w:rsidR="004B35CB" w:rsidRPr="00970AAC" w:rsidRDefault="004B35CB" w:rsidP="00970AA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AAC">
        <w:rPr>
          <w:rFonts w:ascii="Times New Roman" w:hAnsi="Times New Roman" w:cs="Times New Roman"/>
          <w:sz w:val="28"/>
          <w:szCs w:val="28"/>
        </w:rPr>
        <w:t>лицах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>, которые имеют доступ к персональным данным или которым может быть предоставлен такой доступ;</w:t>
      </w:r>
    </w:p>
    <w:p w:rsidR="004B35CB" w:rsidRPr="00970AAC" w:rsidRDefault="004B35CB" w:rsidP="00970AA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AAC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и источниках их получения;</w:t>
      </w:r>
    </w:p>
    <w:p w:rsidR="004B35CB" w:rsidRPr="00970AAC" w:rsidRDefault="004B35CB" w:rsidP="00970AA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AAC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данных, в том числе сроках их хранения;</w:t>
      </w:r>
    </w:p>
    <w:p w:rsidR="004B35CB" w:rsidRPr="00970AAC" w:rsidRDefault="004B35CB" w:rsidP="00970AA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 xml:space="preserve">юридических </w:t>
      </w:r>
      <w:proofErr w:type="gramStart"/>
      <w:r w:rsidRPr="00970AAC">
        <w:rPr>
          <w:rFonts w:ascii="Times New Roman" w:hAnsi="Times New Roman" w:cs="Times New Roman"/>
          <w:sz w:val="28"/>
          <w:szCs w:val="28"/>
        </w:rPr>
        <w:t>последствиях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 xml:space="preserve"> обработки их персональных данных.</w:t>
      </w:r>
    </w:p>
    <w:p w:rsidR="004B35CB" w:rsidRPr="00970AAC" w:rsidRDefault="004B35CB" w:rsidP="00970AAC">
      <w:pPr>
        <w:pStyle w:val="a6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 xml:space="preserve">Работники имеют право </w:t>
      </w:r>
      <w:proofErr w:type="gramStart"/>
      <w:r w:rsidRPr="00970A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0AAC">
        <w:rPr>
          <w:rFonts w:ascii="Times New Roman" w:hAnsi="Times New Roman" w:cs="Times New Roman"/>
          <w:sz w:val="28"/>
          <w:szCs w:val="28"/>
        </w:rPr>
        <w:t>:</w:t>
      </w:r>
    </w:p>
    <w:p w:rsidR="004B35CB" w:rsidRPr="00970AAC" w:rsidRDefault="004B35CB" w:rsidP="00970AA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бесплатное получение полной информации о своих персональных данных и обработке этих данных;</w:t>
      </w:r>
    </w:p>
    <w:p w:rsidR="004B35CB" w:rsidRPr="00970AAC" w:rsidRDefault="004B35CB" w:rsidP="00970AA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свободный бесплатный доступ к своим персональным данным, в том числе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4B35CB" w:rsidRPr="00970AAC" w:rsidRDefault="004B35CB" w:rsidP="00970AA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определение своих представителей для защиты своих персональных данных;</w:t>
      </w:r>
    </w:p>
    <w:p w:rsidR="004B35CB" w:rsidRPr="00970AAC" w:rsidRDefault="004B35CB" w:rsidP="00970AA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доступ к относящимся к ним медицинским данным с помощью медицинского специалиста по их выбору;</w:t>
      </w:r>
    </w:p>
    <w:p w:rsidR="00970AAC" w:rsidRPr="00970AAC" w:rsidRDefault="004B35CB" w:rsidP="00970AA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закона. </w:t>
      </w:r>
    </w:p>
    <w:p w:rsidR="004B35CB" w:rsidRPr="00970AAC" w:rsidRDefault="004B35CB" w:rsidP="009F61F0">
      <w:pPr>
        <w:pStyle w:val="a6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4B35CB" w:rsidRPr="00970AAC" w:rsidRDefault="004B35CB" w:rsidP="00970AA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4B35CB" w:rsidRPr="00970AAC" w:rsidRDefault="004B35CB" w:rsidP="00970AA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4B35CB" w:rsidRPr="00970AAC" w:rsidRDefault="004B35CB" w:rsidP="009F61F0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70AAC">
        <w:rPr>
          <w:rFonts w:ascii="Times New Roman" w:hAnsi="Times New Roman" w:cs="Times New Roman"/>
          <w:sz w:val="28"/>
          <w:szCs w:val="28"/>
        </w:rPr>
        <w:t>Работники не должны отказываться от своих прав на сохранение и защиту тайны.</w:t>
      </w:r>
    </w:p>
    <w:p w:rsidR="004B35CB" w:rsidRPr="008D66C9" w:rsidRDefault="004B35CB" w:rsidP="008D6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5CB" w:rsidRPr="00FD608F" w:rsidRDefault="004B35CB" w:rsidP="00FD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8F">
        <w:rPr>
          <w:rFonts w:ascii="Times New Roman" w:hAnsi="Times New Roman" w:cs="Times New Roman"/>
          <w:b/>
          <w:sz w:val="28"/>
          <w:szCs w:val="28"/>
        </w:rPr>
        <w:t>VII. Обязанности работников в целях обеспечения достоверности их персональных данных</w:t>
      </w:r>
      <w:r w:rsidR="00A87137">
        <w:rPr>
          <w:rFonts w:ascii="Times New Roman" w:hAnsi="Times New Roman" w:cs="Times New Roman"/>
          <w:b/>
          <w:sz w:val="28"/>
          <w:szCs w:val="28"/>
        </w:rPr>
        <w:t>.</w:t>
      </w:r>
    </w:p>
    <w:p w:rsidR="004B35CB" w:rsidRPr="008D66C9" w:rsidRDefault="00FD608F" w:rsidP="00FD60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4B35CB" w:rsidRPr="008D66C9">
        <w:rPr>
          <w:rFonts w:ascii="Times New Roman" w:hAnsi="Times New Roman" w:cs="Times New Roman"/>
          <w:sz w:val="28"/>
          <w:szCs w:val="28"/>
        </w:rPr>
        <w:t>В целях обеспечения достоверности персональных данных работники обязаны:</w:t>
      </w:r>
    </w:p>
    <w:p w:rsidR="004B35CB" w:rsidRPr="00FD608F" w:rsidRDefault="004B35CB" w:rsidP="00FD608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на работу в </w:t>
      </w:r>
      <w:r w:rsidR="00FD608F" w:rsidRPr="00FD608F">
        <w:rPr>
          <w:rFonts w:ascii="Times New Roman" w:hAnsi="Times New Roman" w:cs="Times New Roman"/>
          <w:sz w:val="28"/>
          <w:szCs w:val="28"/>
        </w:rPr>
        <w:t>У</w:t>
      </w:r>
      <w:r w:rsidRPr="00FD608F">
        <w:rPr>
          <w:rFonts w:ascii="Times New Roman" w:hAnsi="Times New Roman" w:cs="Times New Roman"/>
          <w:sz w:val="28"/>
          <w:szCs w:val="28"/>
        </w:rPr>
        <w:t>чреждение представлять о себе достоверные сведения в порядке и объеме, предусмотренном законодательством Российской Федерации;</w:t>
      </w:r>
    </w:p>
    <w:p w:rsidR="004B35CB" w:rsidRPr="00FD608F" w:rsidRDefault="004B35CB" w:rsidP="00FD608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sz w:val="28"/>
          <w:szCs w:val="28"/>
        </w:rPr>
        <w:t>в случае изменения персональных данных работника (фамилия,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обязанностей) и т.п.) сообщать об этом работодателю в разумные сроки.</w:t>
      </w:r>
    </w:p>
    <w:p w:rsidR="004B35CB" w:rsidRPr="008D66C9" w:rsidRDefault="004B35CB" w:rsidP="008D6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5CB" w:rsidRPr="008D66C9" w:rsidRDefault="004B35CB" w:rsidP="00A8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b/>
          <w:sz w:val="28"/>
          <w:szCs w:val="28"/>
        </w:rPr>
        <w:t>VIII. Ответственность за нарушение норм, регулирующих обработку и защиту персональных данных работников</w:t>
      </w:r>
      <w:r w:rsidR="00A87137">
        <w:rPr>
          <w:rFonts w:ascii="Times New Roman" w:hAnsi="Times New Roman" w:cs="Times New Roman"/>
          <w:b/>
          <w:sz w:val="28"/>
          <w:szCs w:val="28"/>
        </w:rPr>
        <w:t>.</w:t>
      </w:r>
    </w:p>
    <w:p w:rsidR="004B35CB" w:rsidRPr="00FD608F" w:rsidRDefault="004B35CB" w:rsidP="00FD608F">
      <w:pPr>
        <w:pStyle w:val="a6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ТК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4B35CB" w:rsidRPr="00FD608F" w:rsidRDefault="004B35CB" w:rsidP="00FD608F">
      <w:pPr>
        <w:pStyle w:val="a6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порядке, установленном ТК РФ, и иную юридическую ответственность в порядке, установленном федеральным законом. </w:t>
      </w:r>
    </w:p>
    <w:p w:rsidR="004B35CB" w:rsidRPr="00FD608F" w:rsidRDefault="004B35CB" w:rsidP="00FD608F">
      <w:pPr>
        <w:pStyle w:val="a6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sz w:val="28"/>
          <w:szCs w:val="28"/>
        </w:rPr>
        <w:t xml:space="preserve">Лица, в обязанность которых входит ведение персональных данных работников,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</w:t>
      </w:r>
    </w:p>
    <w:p w:rsidR="004B35CB" w:rsidRPr="00FD608F" w:rsidRDefault="004B35CB" w:rsidP="00FD608F">
      <w:pPr>
        <w:pStyle w:val="a6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608F">
        <w:rPr>
          <w:rFonts w:ascii="Times New Roman" w:hAnsi="Times New Roman" w:cs="Times New Roman"/>
          <w:sz w:val="28"/>
          <w:szCs w:val="28"/>
        </w:rPr>
        <w:t>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влечет наложение на должностных лиц административного штрафа в размере, определяемом Кодексом РФ об административных правонарушениях.</w:t>
      </w:r>
    </w:p>
    <w:p w:rsidR="004B35CB" w:rsidRPr="008D66C9" w:rsidRDefault="004B35CB" w:rsidP="00FD608F">
      <w:pPr>
        <w:tabs>
          <w:tab w:val="left" w:pos="993"/>
        </w:tabs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4B35CB" w:rsidRPr="00FD608F" w:rsidRDefault="004B35CB" w:rsidP="00FD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8F">
        <w:rPr>
          <w:rFonts w:ascii="Times New Roman" w:hAnsi="Times New Roman" w:cs="Times New Roman"/>
          <w:b/>
          <w:sz w:val="28"/>
          <w:szCs w:val="28"/>
        </w:rPr>
        <w:t>IX. Заключение</w:t>
      </w:r>
      <w:r w:rsidR="00A87137">
        <w:rPr>
          <w:rFonts w:ascii="Times New Roman" w:hAnsi="Times New Roman" w:cs="Times New Roman"/>
          <w:b/>
          <w:sz w:val="28"/>
          <w:szCs w:val="28"/>
        </w:rPr>
        <w:t>.</w:t>
      </w:r>
    </w:p>
    <w:p w:rsidR="004B35CB" w:rsidRPr="008D66C9" w:rsidRDefault="00FD608F" w:rsidP="00FD608F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4B35CB" w:rsidRPr="008D66C9">
        <w:rPr>
          <w:rFonts w:ascii="Times New Roman" w:hAnsi="Times New Roman" w:cs="Times New Roman"/>
          <w:sz w:val="28"/>
          <w:szCs w:val="28"/>
        </w:rPr>
        <w:t>Работодатель обязан ознакомить работников с настоящим Положением, а также с внесенными в него изменениями и дополнениями под роспись с указанием даты ознакомления.</w:t>
      </w:r>
    </w:p>
    <w:p w:rsidR="004B35CB" w:rsidRDefault="00FD608F" w:rsidP="00A87137">
      <w:pPr>
        <w:tabs>
          <w:tab w:val="left" w:pos="1418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4B35CB" w:rsidRPr="008D66C9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в порядке, установленном ст. 372 ТК РФ для принятия локальных нормативных актов.</w:t>
      </w:r>
    </w:p>
    <w:sectPr w:rsidR="004B35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24" w:rsidRDefault="00185E24" w:rsidP="00A87137">
      <w:pPr>
        <w:spacing w:after="0" w:line="240" w:lineRule="auto"/>
      </w:pPr>
      <w:r>
        <w:separator/>
      </w:r>
    </w:p>
  </w:endnote>
  <w:endnote w:type="continuationSeparator" w:id="0">
    <w:p w:rsidR="00185E24" w:rsidRDefault="00185E24" w:rsidP="00A8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434824"/>
      <w:docPartObj>
        <w:docPartGallery w:val="Page Numbers (Bottom of Page)"/>
        <w:docPartUnique/>
      </w:docPartObj>
    </w:sdtPr>
    <w:sdtEndPr/>
    <w:sdtContent>
      <w:p w:rsidR="00A87137" w:rsidRDefault="00A871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62">
          <w:rPr>
            <w:noProof/>
          </w:rPr>
          <w:t>10</w:t>
        </w:r>
        <w:r>
          <w:fldChar w:fldCharType="end"/>
        </w:r>
      </w:p>
    </w:sdtContent>
  </w:sdt>
  <w:p w:rsidR="00A87137" w:rsidRDefault="00A871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24" w:rsidRDefault="00185E24" w:rsidP="00A87137">
      <w:pPr>
        <w:spacing w:after="0" w:line="240" w:lineRule="auto"/>
      </w:pPr>
      <w:r>
        <w:separator/>
      </w:r>
    </w:p>
  </w:footnote>
  <w:footnote w:type="continuationSeparator" w:id="0">
    <w:p w:rsidR="00185E24" w:rsidRDefault="00185E24" w:rsidP="00A8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F4C"/>
    <w:multiLevelType w:val="hybridMultilevel"/>
    <w:tmpl w:val="E1120B40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0511"/>
    <w:multiLevelType w:val="multilevel"/>
    <w:tmpl w:val="6E5E93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9CD40CB"/>
    <w:multiLevelType w:val="multilevel"/>
    <w:tmpl w:val="F7F86E3E"/>
    <w:lvl w:ilvl="0">
      <w:start w:val="1"/>
      <w:numFmt w:val="bullet"/>
      <w:lvlText w:val="-"/>
      <w:lvlJc w:val="left"/>
      <w:pPr>
        <w:ind w:left="450" w:hanging="450"/>
      </w:pPr>
      <w:rPr>
        <w:rFonts w:ascii="Shruti" w:hAnsi="Shruti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FA2BEB"/>
    <w:multiLevelType w:val="hybridMultilevel"/>
    <w:tmpl w:val="08CCCC08"/>
    <w:lvl w:ilvl="0" w:tplc="2D6CD908">
      <w:start w:val="1"/>
      <w:numFmt w:val="bullet"/>
      <w:lvlText w:val="-"/>
      <w:lvlJc w:val="left"/>
      <w:pPr>
        <w:ind w:left="117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7054175"/>
    <w:multiLevelType w:val="multilevel"/>
    <w:tmpl w:val="0C487D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18720447"/>
    <w:multiLevelType w:val="multilevel"/>
    <w:tmpl w:val="AF62F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B3C1638"/>
    <w:multiLevelType w:val="multilevel"/>
    <w:tmpl w:val="F7F86E3E"/>
    <w:lvl w:ilvl="0">
      <w:start w:val="1"/>
      <w:numFmt w:val="bullet"/>
      <w:lvlText w:val="-"/>
      <w:lvlJc w:val="left"/>
      <w:pPr>
        <w:ind w:left="450" w:hanging="450"/>
      </w:pPr>
      <w:rPr>
        <w:rFonts w:ascii="Shruti" w:hAnsi="Shruti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36D5702"/>
    <w:multiLevelType w:val="hybridMultilevel"/>
    <w:tmpl w:val="6AFCC972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66006"/>
    <w:multiLevelType w:val="hybridMultilevel"/>
    <w:tmpl w:val="003077E8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25BA9"/>
    <w:multiLevelType w:val="hybridMultilevel"/>
    <w:tmpl w:val="4A7C0996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A0E0D"/>
    <w:multiLevelType w:val="hybridMultilevel"/>
    <w:tmpl w:val="713216E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62EC7"/>
    <w:multiLevelType w:val="multilevel"/>
    <w:tmpl w:val="F7F86E3E"/>
    <w:lvl w:ilvl="0">
      <w:start w:val="1"/>
      <w:numFmt w:val="bullet"/>
      <w:lvlText w:val="-"/>
      <w:lvlJc w:val="left"/>
      <w:pPr>
        <w:ind w:left="450" w:hanging="450"/>
      </w:pPr>
      <w:rPr>
        <w:rFonts w:ascii="Shruti" w:hAnsi="Shruti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58376F5"/>
    <w:multiLevelType w:val="multilevel"/>
    <w:tmpl w:val="F7F86E3E"/>
    <w:lvl w:ilvl="0">
      <w:start w:val="1"/>
      <w:numFmt w:val="bullet"/>
      <w:lvlText w:val="-"/>
      <w:lvlJc w:val="left"/>
      <w:pPr>
        <w:ind w:left="450" w:hanging="450"/>
      </w:pPr>
      <w:rPr>
        <w:rFonts w:ascii="Shruti" w:hAnsi="Shruti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460F7CF1"/>
    <w:multiLevelType w:val="multilevel"/>
    <w:tmpl w:val="0C487D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47461DB3"/>
    <w:multiLevelType w:val="multilevel"/>
    <w:tmpl w:val="F7F86E3E"/>
    <w:lvl w:ilvl="0">
      <w:start w:val="1"/>
      <w:numFmt w:val="bullet"/>
      <w:lvlText w:val="-"/>
      <w:lvlJc w:val="left"/>
      <w:pPr>
        <w:ind w:left="450" w:hanging="450"/>
      </w:pPr>
      <w:rPr>
        <w:rFonts w:ascii="Shruti" w:hAnsi="Shruti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47FE1E2E"/>
    <w:multiLevelType w:val="multilevel"/>
    <w:tmpl w:val="43D21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D7435D"/>
    <w:multiLevelType w:val="multilevel"/>
    <w:tmpl w:val="F7F86E3E"/>
    <w:lvl w:ilvl="0">
      <w:start w:val="1"/>
      <w:numFmt w:val="bullet"/>
      <w:lvlText w:val="-"/>
      <w:lvlJc w:val="left"/>
      <w:pPr>
        <w:ind w:left="450" w:hanging="450"/>
      </w:pPr>
      <w:rPr>
        <w:rFonts w:ascii="Shruti" w:hAnsi="Shruti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51F6098F"/>
    <w:multiLevelType w:val="hybridMultilevel"/>
    <w:tmpl w:val="CE0E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430D9"/>
    <w:multiLevelType w:val="multilevel"/>
    <w:tmpl w:val="6E5E93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5CEB5FC0"/>
    <w:multiLevelType w:val="multilevel"/>
    <w:tmpl w:val="BDF62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>
    <w:nsid w:val="605E3CE1"/>
    <w:multiLevelType w:val="hybridMultilevel"/>
    <w:tmpl w:val="99BAE128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90ABC"/>
    <w:multiLevelType w:val="multilevel"/>
    <w:tmpl w:val="F7F86E3E"/>
    <w:lvl w:ilvl="0">
      <w:start w:val="1"/>
      <w:numFmt w:val="bullet"/>
      <w:lvlText w:val="-"/>
      <w:lvlJc w:val="left"/>
      <w:pPr>
        <w:ind w:left="450" w:hanging="450"/>
      </w:pPr>
      <w:rPr>
        <w:rFonts w:ascii="Shruti" w:hAnsi="Shruti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9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11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12"/>
  </w:num>
  <w:num w:numId="20">
    <w:abstractNumId w:val="1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CB"/>
    <w:rsid w:val="00185E24"/>
    <w:rsid w:val="00282B64"/>
    <w:rsid w:val="002A0C39"/>
    <w:rsid w:val="002D4AAE"/>
    <w:rsid w:val="002F18A4"/>
    <w:rsid w:val="00337A9C"/>
    <w:rsid w:val="00476D62"/>
    <w:rsid w:val="004B35CB"/>
    <w:rsid w:val="004E2267"/>
    <w:rsid w:val="00504AE2"/>
    <w:rsid w:val="005A5603"/>
    <w:rsid w:val="00606FD3"/>
    <w:rsid w:val="00610C3B"/>
    <w:rsid w:val="00677090"/>
    <w:rsid w:val="006A57BF"/>
    <w:rsid w:val="006A71AF"/>
    <w:rsid w:val="006B320B"/>
    <w:rsid w:val="006F5E6A"/>
    <w:rsid w:val="00710348"/>
    <w:rsid w:val="007263C1"/>
    <w:rsid w:val="007375B1"/>
    <w:rsid w:val="007A3257"/>
    <w:rsid w:val="00834F33"/>
    <w:rsid w:val="00866E9D"/>
    <w:rsid w:val="00873BEA"/>
    <w:rsid w:val="00877E42"/>
    <w:rsid w:val="008D66C9"/>
    <w:rsid w:val="009510BE"/>
    <w:rsid w:val="00970AAC"/>
    <w:rsid w:val="009F61F0"/>
    <w:rsid w:val="00A5784C"/>
    <w:rsid w:val="00A66A6D"/>
    <w:rsid w:val="00A73595"/>
    <w:rsid w:val="00A87137"/>
    <w:rsid w:val="00A8753C"/>
    <w:rsid w:val="00AA74EF"/>
    <w:rsid w:val="00B45F99"/>
    <w:rsid w:val="00CE5580"/>
    <w:rsid w:val="00D85C54"/>
    <w:rsid w:val="00DD48C5"/>
    <w:rsid w:val="00FD608F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6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D6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8D66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2B6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8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137"/>
  </w:style>
  <w:style w:type="paragraph" w:styleId="a9">
    <w:name w:val="Balloon Text"/>
    <w:basedOn w:val="a"/>
    <w:link w:val="aa"/>
    <w:uiPriority w:val="99"/>
    <w:semiHidden/>
    <w:unhideWhenUsed/>
    <w:rsid w:val="0087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6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D6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8D66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2B6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8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137"/>
  </w:style>
  <w:style w:type="paragraph" w:styleId="a9">
    <w:name w:val="Balloon Text"/>
    <w:basedOn w:val="a"/>
    <w:link w:val="aa"/>
    <w:uiPriority w:val="99"/>
    <w:semiHidden/>
    <w:unhideWhenUsed/>
    <w:rsid w:val="0087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Наталья</cp:lastModifiedBy>
  <cp:revision>2</cp:revision>
  <cp:lastPrinted>2016-04-29T07:39:00Z</cp:lastPrinted>
  <dcterms:created xsi:type="dcterms:W3CDTF">2016-09-22T15:11:00Z</dcterms:created>
  <dcterms:modified xsi:type="dcterms:W3CDTF">2016-09-22T15:11:00Z</dcterms:modified>
</cp:coreProperties>
</file>